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3218F8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 для поступающих на обучение по программам подготовки научно-педагогических кадров в аспирантуре 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</w:t>
      </w:r>
      <w:r w:rsidR="00F248B2">
        <w:rPr>
          <w:b/>
          <w:bCs/>
          <w:sz w:val="28"/>
          <w:szCs w:val="28"/>
        </w:rPr>
        <w:t>8</w:t>
      </w:r>
      <w:bookmarkStart w:id="0" w:name="_GoBack"/>
      <w:bookmarkEnd w:id="0"/>
      <w:r w:rsidR="007E7E1B">
        <w:rPr>
          <w:b/>
          <w:bCs/>
          <w:sz w:val="28"/>
          <w:szCs w:val="28"/>
        </w:rPr>
        <w:t xml:space="preserve">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ФИЦ КНЦ СО РАН</w:t>
      </w:r>
      <w:r w:rsidRPr="003218F8">
        <w:rPr>
          <w:bCs/>
          <w:sz w:val="28"/>
          <w:szCs w:val="28"/>
        </w:rPr>
        <w:t xml:space="preserve"> установлены шкалы оценивания и минимальное количество баллов, подтверждающее успешное прохождение вступительного испытания (далее – минимальное количество баллов):</w:t>
      </w: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2552"/>
      </w:tblGrid>
      <w:tr w:rsidR="00F02D17" w:rsidTr="00F02D17">
        <w:trPr>
          <w:trHeight w:val="288"/>
        </w:trPr>
        <w:tc>
          <w:tcPr>
            <w:tcW w:w="4644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</w:p>
        </w:tc>
        <w:tc>
          <w:tcPr>
            <w:tcW w:w="2410" w:type="dxa"/>
          </w:tcPr>
          <w:p w:rsidR="003218F8" w:rsidRDefault="003218F8" w:rsidP="002B22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</w:t>
            </w:r>
            <w:r w:rsidR="002B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2552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баллов</w:t>
            </w:r>
          </w:p>
        </w:tc>
      </w:tr>
      <w:tr w:rsidR="00F02D17" w:rsidTr="00F02D17">
        <w:trPr>
          <w:trHeight w:val="127"/>
        </w:trPr>
        <w:tc>
          <w:tcPr>
            <w:tcW w:w="4644" w:type="dxa"/>
          </w:tcPr>
          <w:p w:rsidR="003218F8" w:rsidRDefault="003218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дисциплина </w:t>
            </w:r>
          </w:p>
        </w:tc>
        <w:tc>
          <w:tcPr>
            <w:tcW w:w="2410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2552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2D17" w:rsidTr="00F02D17">
        <w:trPr>
          <w:trHeight w:val="127"/>
        </w:trPr>
        <w:tc>
          <w:tcPr>
            <w:tcW w:w="4644" w:type="dxa"/>
          </w:tcPr>
          <w:p w:rsidR="003218F8" w:rsidRDefault="003218F8" w:rsidP="00503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2410" w:type="dxa"/>
          </w:tcPr>
          <w:p w:rsidR="003218F8" w:rsidRDefault="003218F8" w:rsidP="00503E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2552" w:type="dxa"/>
          </w:tcPr>
          <w:p w:rsidR="003218F8" w:rsidRDefault="003218F8" w:rsidP="00503E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2D17" w:rsidTr="00F02D17">
        <w:trPr>
          <w:trHeight w:val="127"/>
        </w:trPr>
        <w:tc>
          <w:tcPr>
            <w:tcW w:w="4644" w:type="dxa"/>
          </w:tcPr>
          <w:p w:rsidR="003218F8" w:rsidRDefault="003218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410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2552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218F8" w:rsidRP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sectPr w:rsidR="003218F8" w:rsidRPr="003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D6C7F"/>
    <w:rsid w:val="00D22334"/>
    <w:rsid w:val="00F01DAD"/>
    <w:rsid w:val="00F02D17"/>
    <w:rsid w:val="00F248B2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2017-06-08T08:05:00Z</dcterms:created>
  <dcterms:modified xsi:type="dcterms:W3CDTF">2018-04-25T04:16:00Z</dcterms:modified>
</cp:coreProperties>
</file>