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10" w:rsidRPr="007C2B45" w:rsidRDefault="00826F10" w:rsidP="00826F10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Федеральное государственное бюджетное научное учреждение</w:t>
      </w:r>
    </w:p>
    <w:p w:rsidR="00826F10" w:rsidRPr="007C2B45" w:rsidRDefault="00826F10" w:rsidP="00E11463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«Федеральный исследовательс</w:t>
      </w:r>
      <w:r w:rsidR="004D68A0">
        <w:rPr>
          <w:rFonts w:eastAsia="Arial Unicode MS"/>
          <w:szCs w:val="28"/>
          <w:lang w:bidi="ru-RU"/>
        </w:rPr>
        <w:t xml:space="preserve">кий центр «Красноярский научный </w:t>
      </w:r>
      <w:r w:rsidRPr="007C2B45">
        <w:rPr>
          <w:rFonts w:eastAsia="Arial Unicode MS"/>
          <w:szCs w:val="28"/>
          <w:lang w:bidi="ru-RU"/>
        </w:rPr>
        <w:t>центр</w:t>
      </w:r>
      <w:r w:rsidR="00E11463">
        <w:rPr>
          <w:rFonts w:eastAsia="Arial Unicode MS"/>
          <w:szCs w:val="28"/>
          <w:lang w:bidi="ru-RU"/>
        </w:rPr>
        <w:t xml:space="preserve"> </w:t>
      </w:r>
      <w:r w:rsidRPr="007C2B45">
        <w:rPr>
          <w:rFonts w:eastAsia="Arial Unicode MS"/>
          <w:szCs w:val="28"/>
          <w:lang w:bidi="ru-RU"/>
        </w:rPr>
        <w:t>Сибирского отделения Российской академии наук»</w:t>
      </w:r>
    </w:p>
    <w:p w:rsidR="00826F10" w:rsidRPr="007C2B45" w:rsidRDefault="00826F10" w:rsidP="00826F10">
      <w:pPr>
        <w:widowControl w:val="0"/>
        <w:tabs>
          <w:tab w:val="left" w:leader="underscore" w:pos="3552"/>
          <w:tab w:val="left" w:leader="underscore" w:pos="9115"/>
        </w:tabs>
        <w:spacing w:line="240" w:lineRule="auto"/>
        <w:jc w:val="center"/>
        <w:rPr>
          <w:rFonts w:eastAsia="Arial Unicode MS"/>
          <w:szCs w:val="28"/>
          <w:lang w:bidi="ru-RU"/>
        </w:rPr>
      </w:pPr>
      <w:r w:rsidRPr="007C2B45">
        <w:rPr>
          <w:rFonts w:eastAsia="Arial Unicode MS"/>
          <w:szCs w:val="28"/>
          <w:lang w:bidi="ru-RU"/>
        </w:rPr>
        <w:t>(ФИЦ КНЦ СО РАН, КНЦ СО РАН)</w:t>
      </w: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 xml:space="preserve">ФОНД ОЦЕНОЧНЫХ СРЕДСТВ </w:t>
      </w: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 xml:space="preserve">ПРОМЕЖУТОЧНОЙ АТТЕСТАЦИИ </w:t>
      </w:r>
    </w:p>
    <w:p w:rsidR="007560B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>ПО ДИСЦИПЛИНЕ «ПЕДАГОГИКА» ОБЯЗАТЕЛЬНЫХ ДИСЦИПЛИН БАЗОВОЙ ЧАСТИ БЛОКА 1 «ДИСЦИПЛИНЫ (МОДУЛИ)</w:t>
      </w:r>
      <w:r w:rsidRPr="007C2B45">
        <w:rPr>
          <w:szCs w:val="28"/>
        </w:rPr>
        <w:t xml:space="preserve"> </w:t>
      </w:r>
      <w:r w:rsidRPr="007C2B45">
        <w:rPr>
          <w:b/>
          <w:szCs w:val="28"/>
        </w:rPr>
        <w:t xml:space="preserve">ОСНОВНОЙ ПРОФЕССИОНАЛЬНОЙ ОБРАЗОВАТЕЛЬНОЙ ПРОГРАММЫ ВЫСШЕГО ОБРАЗОВАНИЯ – ПРОГРАММЕ ПОДГОТОВКИ КАДРОВ ВЫСШЕЙ КВАЛИФИКАЦИИ В ОРДИНАТУРЕ ПО СПЕЦИАЛЬНОСТИ 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  <w:r w:rsidRPr="007C2B45">
        <w:rPr>
          <w:b/>
          <w:szCs w:val="28"/>
        </w:rPr>
        <w:t>3</w:t>
      </w:r>
      <w:r w:rsidR="00F82972">
        <w:rPr>
          <w:b/>
          <w:szCs w:val="28"/>
        </w:rPr>
        <w:t>1.08.01 АКУШЕРСТВО И ГИНЕКОЛОГИЯ</w:t>
      </w:r>
      <w:bookmarkStart w:id="0" w:name="_GoBack"/>
      <w:bookmarkEnd w:id="0"/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color w:val="FF0000"/>
          <w:szCs w:val="28"/>
        </w:rPr>
      </w:pPr>
    </w:p>
    <w:p w:rsidR="00826F10" w:rsidRPr="007C2B45" w:rsidRDefault="00826F10" w:rsidP="00826F10">
      <w:pPr>
        <w:widowControl w:val="0"/>
        <w:suppressAutoHyphens/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7C2B45" w:rsidRPr="007C2B45" w:rsidRDefault="007C2B45" w:rsidP="007C2B45">
      <w:pPr>
        <w:spacing w:line="240" w:lineRule="auto"/>
        <w:ind w:firstLine="0"/>
        <w:rPr>
          <w:szCs w:val="28"/>
        </w:rPr>
      </w:pPr>
      <w:r>
        <w:rPr>
          <w:rFonts w:eastAsia="Calibri"/>
          <w:bCs/>
          <w:szCs w:val="28"/>
          <w:lang w:eastAsia="en-US" w:bidi="en-US"/>
        </w:rPr>
        <w:t>Утвержден</w:t>
      </w:r>
      <w:r w:rsidRPr="007C2B45">
        <w:rPr>
          <w:rFonts w:eastAsia="Calibri"/>
          <w:bCs/>
          <w:szCs w:val="28"/>
          <w:lang w:eastAsia="en-US" w:bidi="en-US"/>
        </w:rPr>
        <w:t xml:space="preserve"> на заседании Ученого совета</w:t>
      </w:r>
      <w:r w:rsidRPr="007C2B45">
        <w:rPr>
          <w:rFonts w:eastAsia="Calibri"/>
          <w:szCs w:val="28"/>
          <w:lang w:eastAsia="en-US" w:bidi="en-US"/>
        </w:rPr>
        <w:t xml:space="preserve"> НИИ МПС </w:t>
      </w:r>
      <w:r w:rsidRPr="007C2B45">
        <w:rPr>
          <w:rFonts w:eastAsia="Calibri"/>
          <w:szCs w:val="28"/>
          <w:lang w:eastAsia="en-US"/>
        </w:rPr>
        <w:t>(протокол № 3 от «11» апреля 2017г.)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F87D07" w:rsidRPr="007C2B45" w:rsidRDefault="00F87D07" w:rsidP="00826F10">
      <w:pPr>
        <w:spacing w:line="240" w:lineRule="auto"/>
        <w:jc w:val="center"/>
        <w:rPr>
          <w:b/>
          <w:szCs w:val="28"/>
        </w:rPr>
      </w:pPr>
    </w:p>
    <w:p w:rsidR="00F87D07" w:rsidRPr="007C2B45" w:rsidRDefault="00F87D07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7C2B45" w:rsidP="00826F10">
      <w:pPr>
        <w:tabs>
          <w:tab w:val="left" w:pos="993"/>
          <w:tab w:val="left" w:pos="1134"/>
        </w:tabs>
        <w:spacing w:line="240" w:lineRule="auto"/>
        <w:rPr>
          <w:szCs w:val="28"/>
        </w:rPr>
      </w:pPr>
      <w:r>
        <w:rPr>
          <w:szCs w:val="28"/>
        </w:rPr>
        <w:t>С</w:t>
      </w:r>
      <w:r w:rsidR="00826F10" w:rsidRPr="007C2B45">
        <w:rPr>
          <w:szCs w:val="28"/>
        </w:rPr>
        <w:t>оставитель:</w:t>
      </w:r>
    </w:p>
    <w:p w:rsidR="00826F10" w:rsidRPr="007C2B45" w:rsidRDefault="00826F10" w:rsidP="00826F10">
      <w:pPr>
        <w:tabs>
          <w:tab w:val="left" w:pos="993"/>
          <w:tab w:val="left" w:pos="1134"/>
        </w:tabs>
        <w:spacing w:line="240" w:lineRule="auto"/>
        <w:rPr>
          <w:szCs w:val="28"/>
        </w:rPr>
      </w:pPr>
    </w:p>
    <w:p w:rsidR="00826F10" w:rsidRPr="007C2B45" w:rsidRDefault="00826F10" w:rsidP="00826F10">
      <w:pPr>
        <w:tabs>
          <w:tab w:val="left" w:pos="993"/>
          <w:tab w:val="left" w:pos="1134"/>
        </w:tabs>
        <w:spacing w:line="240" w:lineRule="auto"/>
        <w:rPr>
          <w:b/>
          <w:szCs w:val="28"/>
        </w:rPr>
      </w:pPr>
      <w:proofErr w:type="gramStart"/>
      <w:r w:rsidRPr="007C2B45">
        <w:rPr>
          <w:szCs w:val="28"/>
        </w:rPr>
        <w:t>к.б</w:t>
      </w:r>
      <w:proofErr w:type="gramEnd"/>
      <w:r w:rsidRPr="007C2B45">
        <w:rPr>
          <w:szCs w:val="28"/>
        </w:rPr>
        <w:t>.н. _________________________________ Бронникова Е.П.</w:t>
      </w:r>
      <w:r w:rsidRPr="007C2B45">
        <w:rPr>
          <w:b/>
          <w:szCs w:val="28"/>
        </w:rPr>
        <w:t xml:space="preserve"> </w:t>
      </w:r>
    </w:p>
    <w:p w:rsidR="00826F10" w:rsidRPr="007C2B45" w:rsidRDefault="00826F10" w:rsidP="00826F10">
      <w:pPr>
        <w:spacing w:line="240" w:lineRule="auto"/>
        <w:jc w:val="center"/>
        <w:rPr>
          <w:b/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</w:p>
    <w:p w:rsidR="00826F10" w:rsidRPr="007C2B45" w:rsidRDefault="00826F10" w:rsidP="00826F10">
      <w:pPr>
        <w:spacing w:line="240" w:lineRule="auto"/>
        <w:jc w:val="center"/>
        <w:rPr>
          <w:szCs w:val="28"/>
        </w:rPr>
      </w:pPr>
      <w:r w:rsidRPr="007C2B45">
        <w:rPr>
          <w:szCs w:val="28"/>
        </w:rPr>
        <w:t>Красноярск</w:t>
      </w:r>
    </w:p>
    <w:p w:rsidR="00826F10" w:rsidRDefault="0039156B" w:rsidP="00826F10">
      <w:pPr>
        <w:spacing w:line="240" w:lineRule="auto"/>
        <w:jc w:val="center"/>
        <w:rPr>
          <w:sz w:val="24"/>
        </w:rPr>
      </w:pPr>
      <w:r>
        <w:rPr>
          <w:sz w:val="24"/>
        </w:rPr>
        <w:t>2017</w:t>
      </w:r>
    </w:p>
    <w:p w:rsidR="00826F10" w:rsidRDefault="00826F10">
      <w:pPr>
        <w:spacing w:after="200" w:line="276" w:lineRule="auto"/>
        <w:ind w:firstLine="0"/>
        <w:jc w:val="left"/>
        <w:rPr>
          <w:sz w:val="24"/>
        </w:rPr>
      </w:pPr>
      <w:r>
        <w:rPr>
          <w:sz w:val="24"/>
        </w:rPr>
        <w:br w:type="page"/>
      </w:r>
    </w:p>
    <w:p w:rsidR="00826F10" w:rsidRPr="00286AAD" w:rsidRDefault="00826F10" w:rsidP="00826F10">
      <w:pPr>
        <w:spacing w:line="240" w:lineRule="auto"/>
        <w:jc w:val="center"/>
        <w:rPr>
          <w:b/>
          <w:bCs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826F10" w:rsidRPr="00286AAD" w:rsidTr="00082486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 xml:space="preserve">Количество </w:t>
            </w:r>
          </w:p>
          <w:p w:rsidR="00826F10" w:rsidRPr="00CA7FDA" w:rsidRDefault="00826F10" w:rsidP="00F87D07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заданий</w:t>
            </w:r>
          </w:p>
        </w:tc>
      </w:tr>
      <w:tr w:rsidR="00826F10" w:rsidRPr="00286AAD" w:rsidTr="00082486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826F10" w:rsidP="00826F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Cs w:val="28"/>
              </w:rPr>
            </w:pPr>
            <w:r w:rsidRPr="00CA7FDA">
              <w:rPr>
                <w:b/>
                <w:color w:val="000000"/>
                <w:szCs w:val="28"/>
              </w:rPr>
              <w:t>Педагогика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 xml:space="preserve"> УК-1 УК-2 УК-3  ПК-9 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контрольные вопросы</w:t>
            </w:r>
          </w:p>
          <w:p w:rsidR="00826F10" w:rsidRPr="00CA7FDA" w:rsidRDefault="00826F10" w:rsidP="00082486">
            <w:pPr>
              <w:spacing w:line="240" w:lineRule="auto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тема контрольной работы</w:t>
            </w:r>
          </w:p>
          <w:p w:rsidR="00826F10" w:rsidRPr="00CA7FDA" w:rsidRDefault="00826F10" w:rsidP="00082486">
            <w:pPr>
              <w:spacing w:line="240" w:lineRule="auto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rPr>
                <w:szCs w:val="28"/>
              </w:rPr>
            </w:pPr>
            <w:r w:rsidRPr="00CA7FDA">
              <w:rPr>
                <w:szCs w:val="28"/>
              </w:rPr>
              <w:t>тестовые задания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10" w:rsidRPr="00CA7FDA" w:rsidRDefault="00960459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30</w:t>
            </w: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1</w:t>
            </w: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26F10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826F10" w:rsidRPr="00CA7FDA" w:rsidRDefault="00857E11" w:rsidP="00826F1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CA7FDA">
              <w:rPr>
                <w:szCs w:val="28"/>
              </w:rPr>
              <w:t>70</w:t>
            </w:r>
          </w:p>
        </w:tc>
      </w:tr>
    </w:tbl>
    <w:p w:rsidR="00826F10" w:rsidRPr="00286AAD" w:rsidRDefault="00826F10" w:rsidP="00826F10">
      <w:pPr>
        <w:tabs>
          <w:tab w:val="left" w:pos="1134"/>
        </w:tabs>
        <w:spacing w:line="240" w:lineRule="auto"/>
        <w:rPr>
          <w:sz w:val="24"/>
        </w:rPr>
      </w:pPr>
    </w:p>
    <w:p w:rsidR="00826F10" w:rsidRPr="00826F10" w:rsidRDefault="00826F10" w:rsidP="00826F10">
      <w:pPr>
        <w:suppressAutoHyphens/>
        <w:spacing w:line="240" w:lineRule="auto"/>
        <w:jc w:val="center"/>
        <w:rPr>
          <w:b/>
          <w:sz w:val="24"/>
          <w:lang w:eastAsia="ar-SA"/>
        </w:rPr>
      </w:pPr>
      <w:r w:rsidRPr="00826F10">
        <w:rPr>
          <w:b/>
          <w:sz w:val="24"/>
          <w:lang w:eastAsia="ar-SA"/>
        </w:rPr>
        <w:t>Контрольные вопросы для собеседования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Теория поэтапного формирования умственных действий. Цели обучения. Содержание обучения. Методы обучения.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Педагогический контроль. Экспертный метод педагогического контроля. Педагогическое тестирование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Планирование учебного процесса.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Средства обучения. Формулирование целей занятия. Разработка ориентировочной основы действия целевой деятельности занятия.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Выбор методов обучения на занятии.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Разработка системы педагогического контроля занятия. Планирование занятия. Выбор средств обучения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Определение эффективности технологии обучения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Технологии педагогического исследования, личностно-ориентированного обучения, проблемного обучения, информационных технологий. Используются традиционные и интерактивные формы обучения.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Используемые методы интерактивной образовательной деятельности: </w:t>
      </w:r>
      <w:r w:rsidRPr="00960459">
        <w:rPr>
          <w:bCs/>
          <w:sz w:val="24"/>
        </w:rPr>
        <w:t xml:space="preserve">методы IT, работа в команде, </w:t>
      </w:r>
      <w:proofErr w:type="spellStart"/>
      <w:r w:rsidRPr="00960459">
        <w:rPr>
          <w:bCs/>
          <w:i/>
          <w:sz w:val="24"/>
        </w:rPr>
        <w:t>case-study</w:t>
      </w:r>
      <w:proofErr w:type="spellEnd"/>
      <w:r w:rsidRPr="00960459">
        <w:rPr>
          <w:bCs/>
          <w:i/>
          <w:sz w:val="24"/>
        </w:rPr>
        <w:t xml:space="preserve">, </w:t>
      </w:r>
      <w:r w:rsidRPr="00960459">
        <w:rPr>
          <w:bCs/>
          <w:sz w:val="24"/>
        </w:rPr>
        <w:t>игра, проблемное обучение, контекстное обучение, обучение на основе опыта.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Концепция долгосрочного социально-экономического развития РФ до 2020. Базовые идеи для сферы высшего образования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Создание единого европейского образовательного пространства Болонская декларация. Проблемы перехода России на Болонские стандарты. Эквивалентность европейских и российских оценок. Российская система и </w:t>
      </w:r>
      <w:r w:rsidRPr="00960459">
        <w:rPr>
          <w:sz w:val="24"/>
          <w:lang w:val="en-US"/>
        </w:rPr>
        <w:t>ECTS</w:t>
      </w:r>
      <w:r w:rsidRPr="00960459">
        <w:rPr>
          <w:sz w:val="24"/>
        </w:rPr>
        <w:t>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Основные документы сферы образования. Конституция Российской Федерации ст.43. Федеральный Закон ФЗ-273 «Об образовании в РФ».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Концепция долгосрочного социально-экономического развития РФ до 2020. Базовые идеи для сферы высшего образования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Обеспечение инновационного характера базового образования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Модернизация институтов системы образования как инструментов социального развития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Создание современной системы непрерывного образования, подготовки и переподготовки профессиональных кадров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Формирование механизмов оценки качества и востребованности образовательных услуг с участием потребителей, участие в международных сопоставительных исследованиях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Концепция федеральной целевой программы развития образования до 2020 года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lastRenderedPageBreak/>
        <w:t>Что такое европейская система взаимозачета кредитов?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Традиционные и инновационные образовательные технологии. Имитационные методы активного обучения. Понятие «активные методы обучения». Классификация активных методов обучения.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Игровые методы. Игра как средство обучения и развития. Игровые технологии в профессиональной подготовке. Подготовка и проведение деловых игр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Ситуационные задачи как способ формирования клинического мышления врача.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Дать понятие «коммуникативная компетентность»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Дать понятие «коммуникативная толерантность»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 xml:space="preserve">Какую роль играет “малый разговор ” в процессе установления контакта? 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Какой из видов активного слушания наиболее продуктивен в медицинской практике? Что мешает эффективному слушанию? Что способствует пониманию партнера? Структура партнерского общения. Как можно классифицировать виды вопросов? Каковы могут быть позиции партнеров по общению?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Конфликты, их причины и способы разрешения. Функции конфликтов (позитивные, негативные). Типы конфликтных личностей. Стили поведения с "вредными" людьми.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Деонтология и этика врачебной деятельности. Искусство беседы и психологическое воздействие врача на пациента. Модели общения врача и пациента.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Коммуникативная компетенция как одна из составляющих профессиональной культуры врача. Характеристики коммуникативной компетентности врача (когнитивная, ценностно-мотивационная, практическая)</w:t>
      </w:r>
    </w:p>
    <w:p w:rsidR="00960459" w:rsidRPr="00960459" w:rsidRDefault="00960459" w:rsidP="00960459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</w:rPr>
      </w:pPr>
      <w:r w:rsidRPr="00960459">
        <w:rPr>
          <w:sz w:val="24"/>
        </w:rPr>
        <w:t>Психолого-</w:t>
      </w:r>
      <w:proofErr w:type="spellStart"/>
      <w:r w:rsidRPr="00960459">
        <w:rPr>
          <w:sz w:val="24"/>
        </w:rPr>
        <w:t>акмеологическая</w:t>
      </w:r>
      <w:proofErr w:type="spellEnd"/>
      <w:r w:rsidRPr="00960459">
        <w:rPr>
          <w:sz w:val="24"/>
        </w:rPr>
        <w:t xml:space="preserve"> специфика коммуникации в системе «врач-больной».</w:t>
      </w:r>
    </w:p>
    <w:p w:rsidR="00960459" w:rsidRPr="00960459" w:rsidRDefault="00960459" w:rsidP="00960459">
      <w:pPr>
        <w:tabs>
          <w:tab w:val="left" w:pos="993"/>
        </w:tabs>
        <w:spacing w:line="240" w:lineRule="auto"/>
        <w:rPr>
          <w:sz w:val="24"/>
        </w:rPr>
      </w:pPr>
    </w:p>
    <w:p w:rsidR="00960459" w:rsidRDefault="00960459" w:rsidP="00960459">
      <w:pPr>
        <w:tabs>
          <w:tab w:val="left" w:pos="993"/>
        </w:tabs>
        <w:spacing w:line="240" w:lineRule="auto"/>
        <w:rPr>
          <w:b/>
          <w:sz w:val="24"/>
        </w:rPr>
      </w:pPr>
      <w:r w:rsidRPr="00960459">
        <w:rPr>
          <w:b/>
          <w:sz w:val="24"/>
        </w:rPr>
        <w:t>Перечень тестовых заданий с эталонами ответов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Cs w:val="28"/>
        </w:rPr>
        <w:t>1</w:t>
      </w:r>
      <w:r w:rsidRPr="00082486">
        <w:rPr>
          <w:b/>
          <w:sz w:val="24"/>
        </w:rPr>
        <w:t>.Под содержанием образования понимают: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процесс и результат обучения, овладения систематическими знаниями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Б. совокупность систематизированных знаний, умений, опыта осуществления способов деятельности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В. целостный педагогический процесс, целенаправленно организуемый в социальных институтах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Г. </w:t>
      </w:r>
      <w:r w:rsidRPr="00082486">
        <w:rPr>
          <w:sz w:val="24"/>
        </w:rPr>
        <w:t>систему научных знаний, практических умений и навыков, мировоззренческих идей, которым необходимо овладеть человеку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2.К принципам воспитания относится: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стимулирование активности личности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Б.</w:t>
      </w:r>
      <w:r w:rsidRPr="00082486">
        <w:rPr>
          <w:sz w:val="24"/>
        </w:rPr>
        <w:t xml:space="preserve">  опора и положительные качества личности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В.  материальные поощрения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Г.  Признание личности, как ценности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3.Целью педагогических инноваций в образовании является: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А. выявление резервных возможностей качества обучения и воспитания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Б.</w:t>
      </w:r>
      <w:r w:rsidRPr="00082486">
        <w:rPr>
          <w:sz w:val="24"/>
        </w:rPr>
        <w:t xml:space="preserve"> внедрение более эффективных методик и технологий обучения и воспитания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В. интенсификация учебно-воспитательного процесса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4.Основными категориями педагогики являются: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педагогический процесс, процесс воспитания и процесс обучения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Б.  обучение, образование, воспитание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В.</w:t>
      </w:r>
      <w:r w:rsidRPr="00082486">
        <w:rPr>
          <w:sz w:val="24"/>
        </w:rPr>
        <w:t xml:space="preserve"> обучение, воспитание, образование, развитие и формирование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5.Педагогику, самостоятельную науку выделил: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</w:t>
      </w:r>
      <w:proofErr w:type="spellStart"/>
      <w:r w:rsidRPr="00082486">
        <w:rPr>
          <w:sz w:val="24"/>
        </w:rPr>
        <w:t>Демокрит</w:t>
      </w:r>
      <w:proofErr w:type="spellEnd"/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Б.</w:t>
      </w:r>
      <w:r w:rsidRPr="00082486">
        <w:rPr>
          <w:sz w:val="24"/>
        </w:rPr>
        <w:t xml:space="preserve"> Ян </w:t>
      </w:r>
      <w:proofErr w:type="spellStart"/>
      <w:r w:rsidRPr="00082486">
        <w:rPr>
          <w:sz w:val="24"/>
        </w:rPr>
        <w:t>Амос</w:t>
      </w:r>
      <w:proofErr w:type="spellEnd"/>
      <w:r w:rsidRPr="00082486">
        <w:rPr>
          <w:sz w:val="24"/>
        </w:rPr>
        <w:t xml:space="preserve"> Каменский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В. Джон Локк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 xml:space="preserve">6.Процесс </w:t>
      </w:r>
      <w:proofErr w:type="spellStart"/>
      <w:r w:rsidRPr="00082486">
        <w:rPr>
          <w:b/>
          <w:sz w:val="24"/>
        </w:rPr>
        <w:t>целепонимания</w:t>
      </w:r>
      <w:proofErr w:type="spellEnd"/>
      <w:r w:rsidRPr="00082486">
        <w:rPr>
          <w:b/>
          <w:sz w:val="24"/>
        </w:rPr>
        <w:t xml:space="preserve"> подразумевает: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А. постановку целей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Б.</w:t>
      </w:r>
      <w:r w:rsidRPr="00082486">
        <w:rPr>
          <w:sz w:val="24"/>
        </w:rPr>
        <w:t xml:space="preserve"> обоснование и постановку целей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В. постановку правильной цели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7.Что в себя включают показатели жизни: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А.</w:t>
      </w:r>
      <w:r w:rsidRPr="00082486">
        <w:rPr>
          <w:sz w:val="24"/>
        </w:rPr>
        <w:t xml:space="preserve"> здоровье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личная безопасность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В. режим питания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Г. время и досуг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8.Что такое здоровый образ жизни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А.</w:t>
      </w:r>
      <w:r w:rsidRPr="00082486">
        <w:rPr>
          <w:sz w:val="24"/>
        </w:rPr>
        <w:t xml:space="preserve"> перечень мероприятий, направленных на сохранение и укрепление здоровья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лечебно-физкультурный оздоровительный комплекс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В. индивидуальная система поведения, направленная на сохранение и укрепление здоровья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Г. регулярное занятие физкультурой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</w:p>
    <w:p w:rsidR="00082486" w:rsidRPr="00082486" w:rsidRDefault="00082486" w:rsidP="00082486">
      <w:pPr>
        <w:spacing w:line="240" w:lineRule="auto"/>
        <w:ind w:firstLine="0"/>
        <w:jc w:val="left"/>
        <w:rPr>
          <w:b/>
          <w:sz w:val="24"/>
        </w:rPr>
      </w:pPr>
      <w:r w:rsidRPr="00082486">
        <w:rPr>
          <w:b/>
          <w:sz w:val="24"/>
        </w:rPr>
        <w:t>9. Определите понятие «здоровье»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А. это состояние полного физического, духовного и социального благополучия, а не только отсутствие болезней и физических дефектов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sz w:val="24"/>
        </w:rPr>
        <w:t xml:space="preserve">              Б. это совокупность гигиенических правил, выполнение которых способствует сохранению и укреплению здоровья человека</w:t>
      </w:r>
    </w:p>
    <w:p w:rsidR="00082486" w:rsidRPr="00082486" w:rsidRDefault="00082486" w:rsidP="00082486">
      <w:pPr>
        <w:spacing w:line="240" w:lineRule="auto"/>
        <w:ind w:firstLine="0"/>
        <w:jc w:val="left"/>
        <w:rPr>
          <w:sz w:val="24"/>
        </w:rPr>
      </w:pPr>
      <w:r w:rsidRPr="00082486">
        <w:rPr>
          <w:b/>
          <w:sz w:val="24"/>
        </w:rPr>
        <w:t xml:space="preserve">              В.</w:t>
      </w:r>
      <w:r w:rsidRPr="00082486">
        <w:rPr>
          <w:sz w:val="24"/>
        </w:rPr>
        <w:t xml:space="preserve"> это изучение влияния условий жизни и труда на здоровье людей, предупреждение заболеваний, обеспечение оптимальных условий существования человека, сохранения его здоровья и долголетия</w:t>
      </w:r>
      <w:r>
        <w:rPr>
          <w:sz w:val="24"/>
        </w:rPr>
        <w:t xml:space="preserve"> </w:t>
      </w:r>
    </w:p>
    <w:p w:rsidR="00082486" w:rsidRPr="00960459" w:rsidRDefault="00082486" w:rsidP="00960459">
      <w:pPr>
        <w:tabs>
          <w:tab w:val="left" w:pos="993"/>
        </w:tabs>
        <w:spacing w:line="240" w:lineRule="auto"/>
        <w:rPr>
          <w:b/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10.</w:t>
      </w:r>
      <w:r w:rsidR="00960459" w:rsidRPr="00960459">
        <w:rPr>
          <w:b/>
          <w:sz w:val="24"/>
        </w:rPr>
        <w:t>Исходная концептуальная схема, ведущая идея, модель постановки и решения проблем, господствующая в течение определенного периода -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закон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концепция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парадигма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доктрина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11.</w:t>
      </w:r>
      <w:r w:rsidR="00960459" w:rsidRPr="00960459">
        <w:rPr>
          <w:b/>
          <w:sz w:val="24"/>
        </w:rPr>
        <w:t>Развитие педагогики обусловлено: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прогрессом науки и техники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заботой родителей о счастье детей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>. объективной потребностью подготовки человека к жизни и труду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повышением роли воспитания общественной жизни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082486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>12.</w:t>
      </w:r>
      <w:r w:rsidR="00960459" w:rsidRPr="00960459">
        <w:rPr>
          <w:b/>
          <w:sz w:val="24"/>
        </w:rPr>
        <w:t>Целостная модель образовательного процесса, системно определяющая структуру и содержание деятельности обеих сторон этого процесса (педагог - обучающийся), имеющая целью достижения планируемых результатов с поправкой на индивидуальные особенности его участников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технология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план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lastRenderedPageBreak/>
        <w:t>В.</w:t>
      </w:r>
      <w:r w:rsidRPr="00960459">
        <w:rPr>
          <w:sz w:val="24"/>
        </w:rPr>
        <w:t xml:space="preserve"> образовательная технология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проект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13</w:t>
      </w:r>
      <w:r w:rsidR="00960459" w:rsidRPr="00960459">
        <w:rPr>
          <w:b/>
          <w:sz w:val="24"/>
        </w:rPr>
        <w:t xml:space="preserve">. Таксономия учебных целей по Б. </w:t>
      </w:r>
      <w:proofErr w:type="spellStart"/>
      <w:r w:rsidR="00960459" w:rsidRPr="00960459">
        <w:rPr>
          <w:b/>
          <w:sz w:val="24"/>
        </w:rPr>
        <w:t>Блуму</w:t>
      </w:r>
      <w:proofErr w:type="spellEnd"/>
      <w:r w:rsidR="00960459" w:rsidRPr="00960459">
        <w:rPr>
          <w:b/>
          <w:sz w:val="24"/>
        </w:rPr>
        <w:t xml:space="preserve"> включает: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знание и осознание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понимание и применение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оценку и самооценку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Г.</w:t>
      </w:r>
      <w:r w:rsidRPr="00960459">
        <w:rPr>
          <w:sz w:val="24"/>
        </w:rPr>
        <w:t xml:space="preserve"> знание, понимание, применение, анализ, синтез, оценку 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14</w:t>
      </w:r>
      <w:r w:rsidR="00960459" w:rsidRPr="00960459">
        <w:rPr>
          <w:b/>
          <w:sz w:val="24"/>
        </w:rPr>
        <w:t>. Задачи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A</w:t>
      </w:r>
      <w:r w:rsidRPr="00960459">
        <w:rPr>
          <w:sz w:val="24"/>
        </w:rPr>
        <w:t xml:space="preserve">. воспитательные, образовательные и развивающие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коррекционные, организационные и </w:t>
      </w:r>
      <w:proofErr w:type="spellStart"/>
      <w:r w:rsidRPr="00960459">
        <w:rPr>
          <w:sz w:val="24"/>
        </w:rPr>
        <w:t>общедидактические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организационно-методические и </w:t>
      </w:r>
      <w:proofErr w:type="spellStart"/>
      <w:r w:rsidRPr="00960459">
        <w:rPr>
          <w:sz w:val="24"/>
        </w:rPr>
        <w:t>гносеолого</w:t>
      </w:r>
      <w:proofErr w:type="spellEnd"/>
      <w:r w:rsidRPr="00960459">
        <w:rPr>
          <w:sz w:val="24"/>
        </w:rPr>
        <w:t>-смысловые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внутренние и внешние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15</w:t>
      </w:r>
      <w:r w:rsidR="00960459" w:rsidRPr="00960459">
        <w:rPr>
          <w:b/>
          <w:sz w:val="24"/>
        </w:rPr>
        <w:t>. Обучение должно носить  характер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творческий, личностный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циклопоточный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индивидуальный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полисубъектный</w:t>
      </w:r>
      <w:proofErr w:type="spellEnd"/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16</w:t>
      </w:r>
      <w:r w:rsidR="00960459" w:rsidRPr="00960459">
        <w:rPr>
          <w:b/>
          <w:sz w:val="24"/>
        </w:rPr>
        <w:t>. Образование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результат процесса воспитания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результат процессов социализации и адаптации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механизм социокультурной среды по приобщению к общечеловеческим ценностям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</w:t>
      </w:r>
      <w:r w:rsidRPr="00960459">
        <w:rPr>
          <w:sz w:val="24"/>
        </w:rPr>
        <w:t xml:space="preserve">. результат получения системы знаний, умений, навыков и рациональных способов умственных действий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17</w:t>
      </w:r>
      <w:r w:rsidR="00960459" w:rsidRPr="00960459">
        <w:rPr>
          <w:b/>
          <w:sz w:val="24"/>
        </w:rPr>
        <w:t>. Средства обучения могут быть: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материальные (технические, информационные...), идеальные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идеальные и реальные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материальные и идеологические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технические и эстетические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18</w:t>
      </w:r>
      <w:r w:rsidR="00960459" w:rsidRPr="00960459">
        <w:rPr>
          <w:b/>
          <w:sz w:val="24"/>
        </w:rPr>
        <w:t>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набор операций по конструированию, формированию и контроля знаний, умений, навыков и отношений в соответствии с поставленными целями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инструментарий достижения цели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совокупность положений, раскрывающих содержание какой-либо теории, концепции или категории в системе науки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устойчивость результатов, полученных при повторном контроле, а также близких результатов при его проведении разными преподавателями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19</w:t>
      </w:r>
      <w:r w:rsidR="00960459" w:rsidRPr="00960459">
        <w:rPr>
          <w:b/>
          <w:sz w:val="24"/>
        </w:rPr>
        <w:t>. Методы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proofErr w:type="gramStart"/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способы совместной деятельности педагога и обучающихся, направленные на решения задач обучения </w:t>
      </w:r>
      <w:proofErr w:type="gram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монологическая форма изложения, призвана ретранслировать систему социального опыта;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средство самообучения и </w:t>
      </w:r>
      <w:proofErr w:type="spellStart"/>
      <w:r w:rsidRPr="00960459">
        <w:rPr>
          <w:sz w:val="24"/>
        </w:rPr>
        <w:t>взаимообучения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пути познания объективной реальности в условиях многоаспектного рассмотрения гносеологических механизмов и познавательной активности учащихся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20</w:t>
      </w:r>
      <w:r w:rsidR="00960459" w:rsidRPr="00960459">
        <w:rPr>
          <w:b/>
          <w:sz w:val="24"/>
        </w:rPr>
        <w:t xml:space="preserve">. Педагогические технологии по ведущему фактору развития подразделяются </w:t>
      </w:r>
      <w:proofErr w:type="gramStart"/>
      <w:r w:rsidR="00960459" w:rsidRPr="00960459">
        <w:rPr>
          <w:b/>
          <w:sz w:val="24"/>
        </w:rPr>
        <w:t>на</w:t>
      </w:r>
      <w:proofErr w:type="gramEnd"/>
      <w:r w:rsidR="00960459" w:rsidRPr="00960459">
        <w:rPr>
          <w:b/>
          <w:sz w:val="24"/>
        </w:rPr>
        <w:t>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биогенные и социогенные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</w:t>
      </w:r>
      <w:r w:rsidRPr="00960459">
        <w:rPr>
          <w:sz w:val="24"/>
        </w:rPr>
        <w:t xml:space="preserve">. биогенные, социогенные, психогенные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суггестивные, нейролингвистические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светские и религиозные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21.</w:t>
      </w:r>
      <w:r w:rsidR="00960459" w:rsidRPr="00960459">
        <w:rPr>
          <w:b/>
          <w:sz w:val="24"/>
        </w:rPr>
        <w:t xml:space="preserve"> Принципы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педагогические условия сотрудничества, сотворчества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механизмы реализации личностно-ориентированного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основные положения какой-либо теории или концепции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Г.</w:t>
      </w:r>
      <w:r w:rsidRPr="00960459">
        <w:rPr>
          <w:sz w:val="24"/>
        </w:rPr>
        <w:t xml:space="preserve"> основные положения, определяющие содержание, организационные формы и методы учебного процесса в соответствии с общими целями и закономерностями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22</w:t>
      </w:r>
      <w:r w:rsidR="00960459" w:rsidRPr="00960459">
        <w:rPr>
          <w:b/>
          <w:sz w:val="24"/>
        </w:rPr>
        <w:t>. В России впервые сформулировал (а) принципы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Крупская Н.К.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Ушинский К.Д.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</w:t>
      </w:r>
      <w:proofErr w:type="spellStart"/>
      <w:r w:rsidRPr="00960459">
        <w:rPr>
          <w:sz w:val="24"/>
        </w:rPr>
        <w:t>Бабанский</w:t>
      </w:r>
      <w:proofErr w:type="spellEnd"/>
      <w:r w:rsidRPr="00960459">
        <w:rPr>
          <w:sz w:val="24"/>
        </w:rPr>
        <w:t xml:space="preserve"> Ю.К.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Макаренко А.С.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23</w:t>
      </w:r>
      <w:r w:rsidR="00960459" w:rsidRPr="00960459">
        <w:rPr>
          <w:b/>
          <w:sz w:val="24"/>
        </w:rPr>
        <w:t>. К методам контроля не относят: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В.</w:t>
      </w:r>
      <w:r w:rsidRPr="00960459">
        <w:rPr>
          <w:sz w:val="24"/>
        </w:rPr>
        <w:t xml:space="preserve"> </w:t>
      </w:r>
      <w:proofErr w:type="spellStart"/>
      <w:r w:rsidRPr="00960459">
        <w:rPr>
          <w:sz w:val="24"/>
        </w:rPr>
        <w:t>взаимооценку</w:t>
      </w:r>
      <w:proofErr w:type="spellEnd"/>
      <w:r w:rsidRPr="00960459">
        <w:rPr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компьютерный контроль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24</w:t>
      </w:r>
      <w:r w:rsidR="00960459" w:rsidRPr="00960459">
        <w:rPr>
          <w:b/>
          <w:sz w:val="24"/>
        </w:rPr>
        <w:t>. Средство обучения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совокупность идеальных и материальных объектов, которые позволяют решить цели и задачи, поставленные в процессе обучения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приемы и методы получения, обобщения и систематизации знаний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набор педагогического инструментария для решения познавательных задач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все предметы материального мира, которые используются для организации занятий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25</w:t>
      </w:r>
      <w:r w:rsidR="00960459" w:rsidRPr="00960459">
        <w:rPr>
          <w:b/>
          <w:sz w:val="24"/>
        </w:rPr>
        <w:t>. Система высшего педагогического образования включает в себя такие блоки: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 общекультурный блок, психолого-педагогический блок, предметный блок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общекультурный блок и предметный блок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философский, психолого-педагогический, общекультурный блоки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бакалавриат</w:t>
      </w:r>
      <w:proofErr w:type="spellEnd"/>
      <w:r w:rsidRPr="00960459">
        <w:rPr>
          <w:sz w:val="24"/>
        </w:rPr>
        <w:t xml:space="preserve"> и магистратура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26</w:t>
      </w:r>
      <w:r w:rsidR="00960459" w:rsidRPr="00960459">
        <w:rPr>
          <w:b/>
          <w:sz w:val="24"/>
        </w:rPr>
        <w:t>. Контроль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проверка результатов самообучения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это обратная связь преподавателя с </w:t>
      </w:r>
      <w:proofErr w:type="gramStart"/>
      <w:r w:rsidRPr="00960459">
        <w:rPr>
          <w:sz w:val="24"/>
        </w:rPr>
        <w:t>обучающимся</w:t>
      </w:r>
      <w:proofErr w:type="gramEnd"/>
      <w:r w:rsidRPr="00960459">
        <w:rPr>
          <w:sz w:val="24"/>
        </w:rPr>
        <w:t xml:space="preserve"> в процессе преподавание-обучение, обеспечивающая анализ усвоения знаний, умений, навыков и стимулирующая деятельность обеих сторон по оптимизации всех звеньев учебного процесса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система оценочно-отметочной деятельности, направленная на формирование адекватного представления об объективно протекающих процессах в социальном континууме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механизм проверки знаний, умений, навыков учащихся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27</w:t>
      </w:r>
      <w:r w:rsidR="00960459" w:rsidRPr="00960459">
        <w:rPr>
          <w:b/>
          <w:sz w:val="24"/>
        </w:rPr>
        <w:t>. Учреждения получения высшего образования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колледжи, институты, университеты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колледжи, институты, университеты, академии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В.</w:t>
      </w:r>
      <w:r w:rsidRPr="00960459">
        <w:rPr>
          <w:sz w:val="24"/>
        </w:rPr>
        <w:t xml:space="preserve">  институты, университеты, академии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лицеи, колледжи, институты, университеты, академии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28</w:t>
      </w:r>
      <w:r w:rsidR="00960459" w:rsidRPr="00960459">
        <w:rPr>
          <w:b/>
          <w:sz w:val="24"/>
        </w:rPr>
        <w:t>. Систему принципов развивающего обучения впервые предложил: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Выготский Л.С.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Иванов И.П.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</w:t>
      </w:r>
      <w:proofErr w:type="spellStart"/>
      <w:r w:rsidRPr="00960459">
        <w:rPr>
          <w:sz w:val="24"/>
        </w:rPr>
        <w:t>Якиманская</w:t>
      </w:r>
      <w:proofErr w:type="spellEnd"/>
      <w:r w:rsidRPr="00960459">
        <w:rPr>
          <w:sz w:val="24"/>
        </w:rPr>
        <w:t xml:space="preserve"> И.С.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Г</w:t>
      </w:r>
      <w:r w:rsidRPr="00960459">
        <w:rPr>
          <w:sz w:val="24"/>
        </w:rPr>
        <w:t xml:space="preserve">.  </w:t>
      </w:r>
      <w:proofErr w:type="spellStart"/>
      <w:r w:rsidRPr="00960459">
        <w:rPr>
          <w:sz w:val="24"/>
        </w:rPr>
        <w:t>Занков</w:t>
      </w:r>
      <w:proofErr w:type="spellEnd"/>
      <w:r w:rsidRPr="00960459">
        <w:rPr>
          <w:sz w:val="24"/>
        </w:rPr>
        <w:t xml:space="preserve"> Л.С.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29</w:t>
      </w:r>
      <w:r w:rsidR="00960459" w:rsidRPr="00960459">
        <w:rPr>
          <w:b/>
          <w:sz w:val="24"/>
        </w:rPr>
        <w:t xml:space="preserve">. Методы обучения в переводе </w:t>
      </w:r>
      <w:proofErr w:type="gramStart"/>
      <w:r w:rsidR="00960459" w:rsidRPr="00960459">
        <w:rPr>
          <w:b/>
          <w:sz w:val="24"/>
        </w:rPr>
        <w:t>с</w:t>
      </w:r>
      <w:proofErr w:type="gramEnd"/>
      <w:r w:rsidR="00960459" w:rsidRPr="00960459">
        <w:rPr>
          <w:b/>
          <w:sz w:val="24"/>
        </w:rPr>
        <w:t xml:space="preserve"> греческого означают: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механизмы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средства достижения цели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пути, способы достижения цели обучения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приемы обучения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30</w:t>
      </w:r>
      <w:r w:rsidR="00960459" w:rsidRPr="00960459">
        <w:rPr>
          <w:b/>
          <w:sz w:val="24"/>
        </w:rPr>
        <w:t xml:space="preserve">. </w:t>
      </w:r>
      <w:proofErr w:type="spellStart"/>
      <w:r w:rsidR="00960459" w:rsidRPr="00960459">
        <w:rPr>
          <w:b/>
          <w:sz w:val="24"/>
        </w:rPr>
        <w:t>Компетентностный</w:t>
      </w:r>
      <w:proofErr w:type="spellEnd"/>
      <w:r w:rsidR="00960459" w:rsidRPr="00960459">
        <w:rPr>
          <w:b/>
          <w:sz w:val="24"/>
        </w:rPr>
        <w:t xml:space="preserve"> подход в высшем образовании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Последовательность выполнения (алгоритм) операций и система сведений (ориентиров), на которую надо опираться при выполнении действия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Формулирование целей (результатов) обучения в виде компетенций и создание оптимальных условий (организации учебного процесса) для их формирования у выпускников 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Сведения из определенной области научных знаний или практической деятельности человека, используемые в учебном процессе для достижения целей изучения дисциплины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Имитация ситуаций, моделирующих любую деятельность путем игры по заданным правилам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>29. Учебная программа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Учебное издание, содержащее учебную информацию, дополняющую и/или частично заменяющую учебник или способствующую рациональному достижению целей обучения, и официально рекомендованное государственными инстанциями и/или учебным учреждением в качестве данного вида издания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Способ реализации содержания профессионального образования, представляющий систему форм и методов обучения, обеспечивающий наиболее эффективное достижение поставленных целей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Нормативный документ, определяющий требования к знаниям и умениям в области конкретного учебного предмета, содержание и последовательность изучения учебного материала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Способ совместной деятельности преподавателя и  обучаемого в ходе учебного процесса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 xml:space="preserve">30. Конфликты, при которых разрушаются межличностные связи, резко снижается эффективность работы, а решение проблемы становится невозможным: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Деструктивные конфликты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 Конструктивные конфликты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Не подходит ни один вариант </w:t>
      </w:r>
      <w:proofErr w:type="gramStart"/>
      <w:r w:rsidRPr="00960459">
        <w:rPr>
          <w:sz w:val="24"/>
        </w:rPr>
        <w:t>из</w:t>
      </w:r>
      <w:proofErr w:type="gramEnd"/>
      <w:r w:rsidRPr="00960459">
        <w:rPr>
          <w:sz w:val="24"/>
        </w:rPr>
        <w:t xml:space="preserve"> предложенных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А+Б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lastRenderedPageBreak/>
        <w:t>31.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Система функционирования всех компонентов педагогического процесса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Точное инструментальное управление образовательным процессом и гарантированный успех в достижении поставленных педагогических целей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Организация хода учебного занятия в соответствие с учебными целями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31</w:t>
      </w:r>
      <w:r w:rsidR="00960459" w:rsidRPr="00960459">
        <w:rPr>
          <w:b/>
          <w:sz w:val="24"/>
        </w:rPr>
        <w:t xml:space="preserve">. В концептуальную часть </w:t>
      </w:r>
      <w:proofErr w:type="gramStart"/>
      <w:r w:rsidR="00960459" w:rsidRPr="00960459">
        <w:rPr>
          <w:b/>
          <w:sz w:val="24"/>
        </w:rPr>
        <w:t>педагогических</w:t>
      </w:r>
      <w:proofErr w:type="gramEnd"/>
      <w:r w:rsidR="00960459" w:rsidRPr="00960459">
        <w:rPr>
          <w:b/>
          <w:sz w:val="24"/>
        </w:rPr>
        <w:t xml:space="preserve"> технологии входит: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</w:t>
      </w:r>
      <w:r w:rsidRPr="00960459">
        <w:rPr>
          <w:sz w:val="24"/>
        </w:rPr>
        <w:t xml:space="preserve">. Название технологии, целевые ориентации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Структура и алгоритм деятельности субъектов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Экспертиза </w:t>
      </w:r>
      <w:proofErr w:type="spellStart"/>
      <w:r w:rsidRPr="00960459">
        <w:rPr>
          <w:sz w:val="24"/>
        </w:rPr>
        <w:t>пед</w:t>
      </w:r>
      <w:proofErr w:type="gramStart"/>
      <w:r w:rsidRPr="00960459">
        <w:rPr>
          <w:sz w:val="24"/>
        </w:rPr>
        <w:t>.т</w:t>
      </w:r>
      <w:proofErr w:type="gramEnd"/>
      <w:r w:rsidRPr="00960459">
        <w:rPr>
          <w:sz w:val="24"/>
        </w:rPr>
        <w:t>ехнологии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32</w:t>
      </w:r>
      <w:r w:rsidR="00960459" w:rsidRPr="00960459">
        <w:rPr>
          <w:b/>
          <w:sz w:val="24"/>
        </w:rPr>
        <w:t>. Единицей педагогического процесса является: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педагогическая ситуация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Б.</w:t>
      </w:r>
      <w:r w:rsidRPr="00960459">
        <w:rPr>
          <w:sz w:val="24"/>
        </w:rPr>
        <w:t xml:space="preserve"> педагогическая задача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обучающийся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33</w:t>
      </w:r>
      <w:r w:rsidR="00960459" w:rsidRPr="00960459">
        <w:rPr>
          <w:b/>
          <w:sz w:val="24"/>
        </w:rPr>
        <w:t>. На основе активизации и интенсификации деятельности можно выделить следующие технологии: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игровые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интерактивные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коммуникативные технологии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А+В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Д.</w:t>
      </w:r>
      <w:r w:rsidRPr="00960459">
        <w:rPr>
          <w:sz w:val="24"/>
        </w:rPr>
        <w:t xml:space="preserve"> все ответы правильные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34</w:t>
      </w:r>
      <w:r w:rsidR="00960459" w:rsidRPr="00960459">
        <w:rPr>
          <w:b/>
          <w:sz w:val="24"/>
        </w:rPr>
        <w:t>. Обмен информацией в общении осуществляется при помощи: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А.</w:t>
      </w:r>
      <w:r w:rsidRPr="00960459">
        <w:rPr>
          <w:sz w:val="24"/>
        </w:rPr>
        <w:t xml:space="preserve"> вербальных средств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эмпатии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рефлексии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082486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35</w:t>
      </w:r>
      <w:r w:rsidR="00960459" w:rsidRPr="00960459">
        <w:rPr>
          <w:b/>
          <w:sz w:val="24"/>
        </w:rPr>
        <w:t>. Невербальный вид коммуникации реализуется при помощи: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устной речи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письменной речи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082486">
        <w:rPr>
          <w:b/>
          <w:sz w:val="24"/>
        </w:rPr>
        <w:t>В</w:t>
      </w:r>
      <w:r w:rsidRPr="00960459">
        <w:rPr>
          <w:sz w:val="24"/>
        </w:rPr>
        <w:t xml:space="preserve">. мимики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36</w:t>
      </w:r>
      <w:r w:rsidR="00960459" w:rsidRPr="00960459">
        <w:rPr>
          <w:b/>
          <w:sz w:val="24"/>
        </w:rPr>
        <w:t>. Интерактивные средства, позволяющие одновременно проводить операции с неподвижными изображениями, видеофильмами, анимированными графическими изображениями, тестом, речевым и звуковым сопровождением,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электронные учебно-методические комплексы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педагогические программные средства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мультимедийные средства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lastRenderedPageBreak/>
        <w:t>Д. все ответы правильные</w:t>
      </w: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37</w:t>
      </w:r>
      <w:r w:rsidR="00960459" w:rsidRPr="00960459">
        <w:rPr>
          <w:b/>
          <w:sz w:val="24"/>
        </w:rPr>
        <w:t>. В целостном педагогическом процессе игровая деятельность выполняет: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развлекательную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коммуникативную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диагностическую функцию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Д.</w:t>
      </w:r>
      <w:r w:rsidRPr="00960459">
        <w:rPr>
          <w:sz w:val="24"/>
        </w:rPr>
        <w:t xml:space="preserve"> все ответы правильные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 xml:space="preserve">45. Вербальная коммуникация использует в качестве знаковой системы: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мимику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пантомимику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речь </w:t>
      </w:r>
      <w:r w:rsidRPr="00960459">
        <w:rPr>
          <w:sz w:val="24"/>
        </w:rPr>
        <w:sym w:font="Symbol" w:char="00D6"/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960459" w:rsidP="00960459">
      <w:pPr>
        <w:spacing w:line="240" w:lineRule="auto"/>
        <w:rPr>
          <w:b/>
          <w:sz w:val="24"/>
        </w:rPr>
      </w:pPr>
      <w:r w:rsidRPr="00960459">
        <w:rPr>
          <w:b/>
          <w:sz w:val="24"/>
        </w:rPr>
        <w:t>46. Демократический стиль общения характеризуется: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А. единоличным решением всех вопросов педагогом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стремлением педагога минимально включаться в деятельность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повышением роли </w:t>
      </w:r>
      <w:proofErr w:type="gramStart"/>
      <w:r w:rsidRPr="00960459">
        <w:rPr>
          <w:sz w:val="24"/>
        </w:rPr>
        <w:t>обучающегося</w:t>
      </w:r>
      <w:proofErr w:type="gramEnd"/>
      <w:r w:rsidRPr="00960459">
        <w:rPr>
          <w:sz w:val="24"/>
        </w:rPr>
        <w:t xml:space="preserve"> во взаимодействии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C2466B" w:rsidRPr="00960459" w:rsidRDefault="00C2466B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sz w:val="24"/>
        </w:rPr>
      </w:pPr>
      <w:r>
        <w:rPr>
          <w:b/>
          <w:bCs/>
          <w:sz w:val="24"/>
        </w:rPr>
        <w:t>47</w:t>
      </w:r>
      <w:r w:rsidR="00960459" w:rsidRPr="00960459">
        <w:rPr>
          <w:b/>
          <w:bCs/>
          <w:sz w:val="24"/>
        </w:rPr>
        <w:t xml:space="preserve">. Одну из сторон общения, представляющую собой обмен информацией, называют: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коммуникативной 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экспрессивной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Интерактивной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перцептивной</w:t>
      </w:r>
    </w:p>
    <w:p w:rsidR="00960459" w:rsidRPr="00960459" w:rsidRDefault="00960459" w:rsidP="00960459">
      <w:pPr>
        <w:spacing w:line="240" w:lineRule="auto"/>
        <w:rPr>
          <w:b/>
          <w:bCs/>
          <w:sz w:val="24"/>
        </w:rPr>
      </w:pPr>
    </w:p>
    <w:p w:rsidR="00960459" w:rsidRPr="00960459" w:rsidRDefault="00C2466B" w:rsidP="00960459">
      <w:pPr>
        <w:spacing w:line="240" w:lineRule="auto"/>
        <w:rPr>
          <w:sz w:val="24"/>
        </w:rPr>
      </w:pPr>
      <w:r>
        <w:rPr>
          <w:b/>
          <w:bCs/>
          <w:sz w:val="24"/>
        </w:rPr>
        <w:t>48</w:t>
      </w:r>
      <w:r w:rsidR="00960459" w:rsidRPr="00960459">
        <w:rPr>
          <w:b/>
          <w:bCs/>
          <w:sz w:val="24"/>
        </w:rPr>
        <w:t>. Отсутствие интереса к личности партнера, диалоговая форма коммуникации, отсутствие стремления к дальнейшему сотрудничеству - все это признаки уровня коммуникации: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императивного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формального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</w:t>
      </w:r>
      <w:proofErr w:type="spellStart"/>
      <w:r w:rsidRPr="00960459">
        <w:rPr>
          <w:sz w:val="24"/>
        </w:rPr>
        <w:t>Манипулятивного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гуманистического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49</w:t>
      </w:r>
      <w:r w:rsidR="00960459" w:rsidRPr="00960459">
        <w:rPr>
          <w:b/>
          <w:sz w:val="24"/>
        </w:rPr>
        <w:t>. Система высшего педагогического образования включает в себя такие блоки: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 общекультурный блок, психолого-педагогический блок, предметный блок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общекультурный блок и предметный блок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В. философский, психолого-педагогический, общекультурный блоки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бакалавриат</w:t>
      </w:r>
      <w:proofErr w:type="spellEnd"/>
      <w:r w:rsidRPr="00960459">
        <w:rPr>
          <w:sz w:val="24"/>
        </w:rPr>
        <w:t xml:space="preserve"> и магистратура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50</w:t>
      </w:r>
      <w:r w:rsidR="00960459" w:rsidRPr="00960459">
        <w:rPr>
          <w:b/>
          <w:sz w:val="24"/>
        </w:rPr>
        <w:t>. Контроль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проверка результатов самообучения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это обратная связь преподавателя с </w:t>
      </w:r>
      <w:proofErr w:type="gramStart"/>
      <w:r w:rsidRPr="00960459">
        <w:rPr>
          <w:sz w:val="24"/>
        </w:rPr>
        <w:t>обучающимся</w:t>
      </w:r>
      <w:proofErr w:type="gramEnd"/>
      <w:r w:rsidRPr="00960459">
        <w:rPr>
          <w:sz w:val="24"/>
        </w:rPr>
        <w:t xml:space="preserve"> в процессе преподавание-обучение, обеспечивающая анализ усвоения знаний, умений, навыков и стимулирующая деятельность обеих сторон по оптимизации всех звеньев учебного процесса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lastRenderedPageBreak/>
        <w:t>B. система оценочно-отметочной деятельности, направленная на формирование адекватного представления об объективно протекающих процессах в социальном континууме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механизм проверки знаний, умений, навыков учащихся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51</w:t>
      </w:r>
      <w:r w:rsidR="00960459" w:rsidRPr="00960459">
        <w:rPr>
          <w:b/>
          <w:sz w:val="24"/>
        </w:rPr>
        <w:t xml:space="preserve">. Таксономия учебных целей по Б. </w:t>
      </w:r>
      <w:proofErr w:type="spellStart"/>
      <w:r w:rsidR="00960459" w:rsidRPr="00960459">
        <w:rPr>
          <w:b/>
          <w:sz w:val="24"/>
        </w:rPr>
        <w:t>Блуму</w:t>
      </w:r>
      <w:proofErr w:type="spellEnd"/>
      <w:r w:rsidR="00960459" w:rsidRPr="00960459">
        <w:rPr>
          <w:b/>
          <w:sz w:val="24"/>
        </w:rPr>
        <w:t xml:space="preserve"> включает: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знание и осознание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понимание и применение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оценку и самооценку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Г.</w:t>
      </w:r>
      <w:r w:rsidRPr="00960459">
        <w:rPr>
          <w:sz w:val="24"/>
        </w:rPr>
        <w:t xml:space="preserve"> знание, понимание, применение, анализ, синтез, оценку </w:t>
      </w:r>
    </w:p>
    <w:p w:rsidR="00960459" w:rsidRPr="00960459" w:rsidRDefault="00960459" w:rsidP="00960459">
      <w:pPr>
        <w:spacing w:line="240" w:lineRule="auto"/>
        <w:rPr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52</w:t>
      </w:r>
      <w:r w:rsidR="00960459" w:rsidRPr="00960459">
        <w:rPr>
          <w:b/>
          <w:sz w:val="24"/>
        </w:rPr>
        <w:t>. Образование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результат процесса воспитания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результат процессов социализации и адаптации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механизм социокультурной среды по приобщению к общечеловеческим ценностям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Г.</w:t>
      </w:r>
      <w:r w:rsidRPr="00960459">
        <w:rPr>
          <w:sz w:val="24"/>
        </w:rPr>
        <w:t xml:space="preserve">  результат получения системы знаний, умений, навыков и рациональных способов умственных действий 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53</w:t>
      </w:r>
      <w:r w:rsidR="00960459" w:rsidRPr="00960459">
        <w:rPr>
          <w:b/>
          <w:sz w:val="24"/>
        </w:rPr>
        <w:t>. Развитие педагогики обусловлено: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прогрессом науки и техники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заботой родителей о счастье детей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объективной потребностью подготовки человека к жизни и труду</w:t>
      </w:r>
      <w:r w:rsidRPr="00960459">
        <w:rPr>
          <w:b/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повышением роли воспитания общественной жизни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64</w:t>
      </w:r>
      <w:r w:rsidR="00960459" w:rsidRPr="00960459">
        <w:rPr>
          <w:b/>
          <w:sz w:val="24"/>
        </w:rPr>
        <w:t xml:space="preserve">. Педагогические технологии по ведущему фактору развития подразделяются </w:t>
      </w:r>
      <w:proofErr w:type="gramStart"/>
      <w:r w:rsidR="00960459" w:rsidRPr="00960459">
        <w:rPr>
          <w:b/>
          <w:sz w:val="24"/>
        </w:rPr>
        <w:t>на</w:t>
      </w:r>
      <w:proofErr w:type="gramEnd"/>
      <w:r w:rsidR="00960459" w:rsidRPr="00960459">
        <w:rPr>
          <w:b/>
          <w:sz w:val="24"/>
        </w:rPr>
        <w:t>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биогенные и социогенные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 xml:space="preserve">. биогенные, социогенные, психогенные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B. суггестивные, нейролингвистические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светские и религиозные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65</w:t>
      </w:r>
      <w:r w:rsidR="00960459" w:rsidRPr="00960459">
        <w:rPr>
          <w:b/>
          <w:sz w:val="24"/>
        </w:rPr>
        <w:t>. К методам контроля не относят: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устный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Б. письменный контроль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В.</w:t>
      </w:r>
      <w:r w:rsidRPr="00960459">
        <w:rPr>
          <w:sz w:val="24"/>
        </w:rPr>
        <w:t xml:space="preserve"> </w:t>
      </w:r>
      <w:proofErr w:type="spellStart"/>
      <w:r w:rsidRPr="00960459">
        <w:rPr>
          <w:sz w:val="24"/>
        </w:rPr>
        <w:t>взаимооценку</w:t>
      </w:r>
      <w:proofErr w:type="spellEnd"/>
      <w:r w:rsidRPr="00960459">
        <w:rPr>
          <w:sz w:val="24"/>
        </w:rPr>
        <w:t xml:space="preserve">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компьютерный контроль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66</w:t>
      </w:r>
      <w:r w:rsidR="00960459" w:rsidRPr="00960459">
        <w:rPr>
          <w:b/>
          <w:sz w:val="24"/>
        </w:rPr>
        <w:t>. Задачи обучения: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A</w:t>
      </w:r>
      <w:r w:rsidRPr="00960459">
        <w:rPr>
          <w:sz w:val="24"/>
        </w:rPr>
        <w:t xml:space="preserve">. воспитательные, образовательные и развивающие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коррекционные, организационные и </w:t>
      </w:r>
      <w:proofErr w:type="spellStart"/>
      <w:r w:rsidRPr="00960459">
        <w:rPr>
          <w:sz w:val="24"/>
        </w:rPr>
        <w:t>общедидактические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B. организационно-методические и </w:t>
      </w:r>
      <w:proofErr w:type="spellStart"/>
      <w:r w:rsidRPr="00960459">
        <w:rPr>
          <w:sz w:val="24"/>
        </w:rPr>
        <w:t>гносеолого</w:t>
      </w:r>
      <w:proofErr w:type="spellEnd"/>
      <w:r w:rsidRPr="00960459">
        <w:rPr>
          <w:sz w:val="24"/>
        </w:rPr>
        <w:t>-смысловые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внутренние и внешние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67</w:t>
      </w:r>
      <w:r w:rsidR="00960459" w:rsidRPr="00960459">
        <w:rPr>
          <w:b/>
          <w:sz w:val="24"/>
        </w:rPr>
        <w:t>. Обучение должно носить  характер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А</w:t>
      </w:r>
      <w:r w:rsidRPr="00960459">
        <w:rPr>
          <w:sz w:val="24"/>
        </w:rPr>
        <w:t xml:space="preserve">. творческий, личностный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Б. </w:t>
      </w:r>
      <w:proofErr w:type="spellStart"/>
      <w:r w:rsidRPr="00960459">
        <w:rPr>
          <w:sz w:val="24"/>
        </w:rPr>
        <w:t>циклопоточный</w:t>
      </w:r>
      <w:proofErr w:type="spellEnd"/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индивидуальный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 xml:space="preserve">Г. </w:t>
      </w:r>
      <w:proofErr w:type="spellStart"/>
      <w:r w:rsidRPr="00960459">
        <w:rPr>
          <w:sz w:val="24"/>
        </w:rPr>
        <w:t>полисубъектный</w:t>
      </w:r>
      <w:proofErr w:type="spellEnd"/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68</w:t>
      </w:r>
      <w:r w:rsidR="00960459" w:rsidRPr="00960459">
        <w:rPr>
          <w:b/>
          <w:sz w:val="24"/>
        </w:rPr>
        <w:t>. Педагогическая технология –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A. Система функционирования всех компонентов педагогического процесса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lastRenderedPageBreak/>
        <w:t>Б.</w:t>
      </w:r>
      <w:r w:rsidRPr="00960459">
        <w:rPr>
          <w:sz w:val="24"/>
        </w:rPr>
        <w:t xml:space="preserve"> Точное инструментальное управление образовательным процессом и гарантированный успех в достижении поставленных педагогических целей 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Организация хода учебного занятия в соответствие с учебными целями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960459" w:rsidRPr="00960459" w:rsidRDefault="00960459" w:rsidP="00960459">
      <w:pPr>
        <w:spacing w:line="240" w:lineRule="auto"/>
        <w:rPr>
          <w:b/>
          <w:sz w:val="24"/>
        </w:rPr>
      </w:pPr>
    </w:p>
    <w:p w:rsidR="00960459" w:rsidRPr="00960459" w:rsidRDefault="00C2466B" w:rsidP="00960459">
      <w:pPr>
        <w:spacing w:line="240" w:lineRule="auto"/>
        <w:rPr>
          <w:b/>
          <w:sz w:val="24"/>
        </w:rPr>
      </w:pPr>
      <w:r>
        <w:rPr>
          <w:b/>
          <w:sz w:val="24"/>
        </w:rPr>
        <w:t>69</w:t>
      </w:r>
      <w:r w:rsidR="00960459" w:rsidRPr="00960459">
        <w:rPr>
          <w:b/>
          <w:sz w:val="24"/>
        </w:rPr>
        <w:t>. Педагогическая технология, использующая специальные способы, программные и технические средства для работы с информацией, - это: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А. информационная технология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C2466B">
        <w:rPr>
          <w:b/>
          <w:sz w:val="24"/>
        </w:rPr>
        <w:t>Б</w:t>
      </w:r>
      <w:r w:rsidRPr="00960459">
        <w:rPr>
          <w:sz w:val="24"/>
        </w:rPr>
        <w:t>. информационная технология обучения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В. информационный процесс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Г. нет правильного ответа</w:t>
      </w:r>
    </w:p>
    <w:p w:rsidR="00960459" w:rsidRPr="00960459" w:rsidRDefault="00960459" w:rsidP="00960459">
      <w:pPr>
        <w:spacing w:line="240" w:lineRule="auto"/>
        <w:rPr>
          <w:sz w:val="24"/>
        </w:rPr>
      </w:pPr>
      <w:r w:rsidRPr="00960459">
        <w:rPr>
          <w:sz w:val="24"/>
        </w:rPr>
        <w:t>Д. все ответы правильные</w:t>
      </w:r>
    </w:p>
    <w:p w:rsidR="00E91F9B" w:rsidRPr="00E91F9B" w:rsidRDefault="00E91F9B" w:rsidP="00E91F9B">
      <w:pPr>
        <w:pStyle w:val="a7"/>
      </w:pPr>
      <w:r>
        <w:rPr>
          <w:b/>
        </w:rPr>
        <w:t xml:space="preserve">          70.</w:t>
      </w:r>
      <w:r w:rsidRPr="00E91F9B">
        <w:rPr>
          <w:b/>
          <w:bCs/>
        </w:rPr>
        <w:t xml:space="preserve"> Из приведенных определений здоровья выберите то, которое принято Всемирной организацией здравоохра</w:t>
      </w:r>
      <w:r w:rsidRPr="00E91F9B">
        <w:rPr>
          <w:b/>
          <w:bCs/>
        </w:rPr>
        <w:softHyphen/>
        <w:t>нения (ВОЗ):</w:t>
      </w:r>
    </w:p>
    <w:p w:rsidR="00E91F9B" w:rsidRPr="00E91F9B" w:rsidRDefault="00E91F9B" w:rsidP="00E91F9B">
      <w:pPr>
        <w:pStyle w:val="a7"/>
      </w:pPr>
      <w:r>
        <w:t xml:space="preserve">          А. </w:t>
      </w:r>
      <w:r w:rsidRPr="00E91F9B">
        <w:t>здоровье человека — это отсутствие болезней и физи</w:t>
      </w:r>
      <w:r w:rsidRPr="00E91F9B">
        <w:softHyphen/>
        <w:t>ческих недостатков</w:t>
      </w:r>
    </w:p>
    <w:p w:rsidR="00E91F9B" w:rsidRPr="00E91F9B" w:rsidRDefault="00E91F9B" w:rsidP="00E91F9B">
      <w:pPr>
        <w:pStyle w:val="a7"/>
      </w:pPr>
      <w:r>
        <w:t xml:space="preserve">          Б.</w:t>
      </w:r>
      <w:r w:rsidRPr="00E91F9B">
        <w:t xml:space="preserve"> здоровье человека — это отсутствие у него болезней, а также оптимальное сочетание здорового образа жизни с умственным и физическим трудом</w:t>
      </w:r>
    </w:p>
    <w:p w:rsidR="00E91F9B" w:rsidRPr="00E91F9B" w:rsidRDefault="00E91F9B" w:rsidP="00E91F9B">
      <w:pPr>
        <w:pStyle w:val="a7"/>
      </w:pPr>
      <w:r>
        <w:rPr>
          <w:b/>
        </w:rPr>
        <w:t xml:space="preserve">         </w:t>
      </w:r>
      <w:r w:rsidRPr="00E91F9B">
        <w:rPr>
          <w:b/>
        </w:rPr>
        <w:t>В.</w:t>
      </w:r>
      <w:r w:rsidRPr="00E91F9B">
        <w:t xml:space="preserve"> здоровье человека — это состояние полного физи</w:t>
      </w:r>
      <w:r w:rsidRPr="00E91F9B">
        <w:softHyphen/>
        <w:t>ческого, духовного и социального благополучия, а не только отсутствие болезней и физических недо</w:t>
      </w:r>
      <w:r w:rsidRPr="00E91F9B">
        <w:softHyphen/>
        <w:t>статков</w:t>
      </w:r>
    </w:p>
    <w:p w:rsidR="00E91F9B" w:rsidRPr="00E91F9B" w:rsidRDefault="00E91F9B" w:rsidP="00E91F9B">
      <w:pPr>
        <w:pStyle w:val="a7"/>
      </w:pPr>
      <w:r>
        <w:t xml:space="preserve">         Г.</w:t>
      </w:r>
      <w:r w:rsidRPr="00E91F9B">
        <w:t xml:space="preserve"> здоровье человека — это его способность противосто</w:t>
      </w:r>
      <w:r w:rsidRPr="00E91F9B">
        <w:softHyphen/>
        <w:t>ять заболеваниям</w:t>
      </w:r>
    </w:p>
    <w:p w:rsidR="00E91F9B" w:rsidRPr="00960459" w:rsidRDefault="00E91F9B" w:rsidP="00960459">
      <w:pPr>
        <w:spacing w:line="240" w:lineRule="auto"/>
        <w:rPr>
          <w:b/>
          <w:sz w:val="24"/>
        </w:rPr>
      </w:pPr>
    </w:p>
    <w:sectPr w:rsidR="00E91F9B" w:rsidRPr="00960459" w:rsidSect="00FA11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77A" w:rsidRDefault="00DD777A" w:rsidP="00826F10">
      <w:pPr>
        <w:spacing w:line="240" w:lineRule="auto"/>
      </w:pPr>
      <w:r>
        <w:separator/>
      </w:r>
    </w:p>
  </w:endnote>
  <w:endnote w:type="continuationSeparator" w:id="0">
    <w:p w:rsidR="00DD777A" w:rsidRDefault="00DD777A" w:rsidP="00826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8639"/>
      <w:docPartObj>
        <w:docPartGallery w:val="Page Numbers (Bottom of Page)"/>
        <w:docPartUnique/>
      </w:docPartObj>
    </w:sdtPr>
    <w:sdtEndPr/>
    <w:sdtContent>
      <w:p w:rsidR="00082486" w:rsidRDefault="0008248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9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2486" w:rsidRDefault="000824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77A" w:rsidRDefault="00DD777A" w:rsidP="00826F10">
      <w:pPr>
        <w:spacing w:line="240" w:lineRule="auto"/>
      </w:pPr>
      <w:r>
        <w:separator/>
      </w:r>
    </w:p>
  </w:footnote>
  <w:footnote w:type="continuationSeparator" w:id="0">
    <w:p w:rsidR="00DD777A" w:rsidRDefault="00DD777A" w:rsidP="00826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6D1"/>
    <w:rsid w:val="00082486"/>
    <w:rsid w:val="0024216E"/>
    <w:rsid w:val="00362D24"/>
    <w:rsid w:val="0039156B"/>
    <w:rsid w:val="003A1CA1"/>
    <w:rsid w:val="003F0661"/>
    <w:rsid w:val="004822A9"/>
    <w:rsid w:val="004B04A3"/>
    <w:rsid w:val="004D68A0"/>
    <w:rsid w:val="005A0F0D"/>
    <w:rsid w:val="005F4913"/>
    <w:rsid w:val="0062153E"/>
    <w:rsid w:val="00673800"/>
    <w:rsid w:val="007376D1"/>
    <w:rsid w:val="007560B5"/>
    <w:rsid w:val="0076343B"/>
    <w:rsid w:val="007812C2"/>
    <w:rsid w:val="007C2B45"/>
    <w:rsid w:val="00811540"/>
    <w:rsid w:val="00826F10"/>
    <w:rsid w:val="00852F56"/>
    <w:rsid w:val="00857E11"/>
    <w:rsid w:val="00960459"/>
    <w:rsid w:val="00BD2CBB"/>
    <w:rsid w:val="00BF1BF4"/>
    <w:rsid w:val="00C22DC3"/>
    <w:rsid w:val="00C2466B"/>
    <w:rsid w:val="00CA7FDA"/>
    <w:rsid w:val="00CD22C9"/>
    <w:rsid w:val="00D14D2D"/>
    <w:rsid w:val="00D9552F"/>
    <w:rsid w:val="00DA3B38"/>
    <w:rsid w:val="00DA4C35"/>
    <w:rsid w:val="00DD777A"/>
    <w:rsid w:val="00E11463"/>
    <w:rsid w:val="00E91F9B"/>
    <w:rsid w:val="00EF33C9"/>
    <w:rsid w:val="00F52379"/>
    <w:rsid w:val="00F82972"/>
    <w:rsid w:val="00F87D07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2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6F1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6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6F1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91F9B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2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4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6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2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23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90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79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32167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2017-03-23T06:07:00Z</dcterms:created>
  <dcterms:modified xsi:type="dcterms:W3CDTF">2021-03-05T06:52:00Z</dcterms:modified>
</cp:coreProperties>
</file>