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8" w:rsidRDefault="00F82928" w:rsidP="000037A6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0037A6" w:rsidRPr="000037A6" w:rsidRDefault="000037A6" w:rsidP="000037A6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bookmarkStart w:id="0" w:name="_GoBack"/>
      <w:bookmarkEnd w:id="0"/>
      <w:r w:rsidRPr="000037A6">
        <w:rPr>
          <w:rFonts w:ascii="Times New Roman" w:eastAsia="Arial Unicode MS" w:hAnsi="Times New Roman"/>
          <w:sz w:val="28"/>
          <w:szCs w:val="28"/>
          <w:lang w:eastAsia="ru-RU" w:bidi="ru-RU"/>
        </w:rPr>
        <w:t>Федеральное государственное бюджетное научное учреждение</w:t>
      </w:r>
    </w:p>
    <w:p w:rsidR="000037A6" w:rsidRPr="000037A6" w:rsidRDefault="000037A6" w:rsidP="000037A6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0037A6">
        <w:rPr>
          <w:rFonts w:ascii="Times New Roman" w:eastAsia="Arial Unicode MS" w:hAnsi="Times New Roman"/>
          <w:sz w:val="28"/>
          <w:szCs w:val="28"/>
          <w:lang w:eastAsia="ru-RU" w:bidi="ru-RU"/>
        </w:rPr>
        <w:t>«Федеральный исследовательский центр «Красноярский научный центр</w:t>
      </w:r>
    </w:p>
    <w:p w:rsidR="000037A6" w:rsidRPr="000037A6" w:rsidRDefault="000037A6" w:rsidP="000037A6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0037A6">
        <w:rPr>
          <w:rFonts w:ascii="Times New Roman" w:eastAsia="Arial Unicode MS" w:hAnsi="Times New Roman"/>
          <w:sz w:val="28"/>
          <w:szCs w:val="28"/>
          <w:lang w:eastAsia="ru-RU" w:bidi="ru-RU"/>
        </w:rPr>
        <w:t>Сибирского отделения Российской академии наук»</w:t>
      </w:r>
    </w:p>
    <w:p w:rsidR="000037A6" w:rsidRPr="000037A6" w:rsidRDefault="000037A6" w:rsidP="000037A6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0037A6">
        <w:rPr>
          <w:rFonts w:ascii="Times New Roman" w:eastAsia="Arial Unicode MS" w:hAnsi="Times New Roman"/>
          <w:sz w:val="28"/>
          <w:szCs w:val="28"/>
          <w:lang w:eastAsia="ru-RU" w:bidi="ru-RU"/>
        </w:rPr>
        <w:t>(ФИЦ КНЦ СО РАН, КНЦ СО РАН)</w:t>
      </w:r>
    </w:p>
    <w:p w:rsidR="000037A6" w:rsidRPr="000037A6" w:rsidRDefault="000037A6" w:rsidP="000037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7A6" w:rsidRPr="000037A6" w:rsidRDefault="000037A6" w:rsidP="00003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0467B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ЗАДАНИЯ</w:t>
      </w:r>
      <w:r w:rsidR="0048769D">
        <w:rPr>
          <w:rFonts w:ascii="Times New Roman" w:hAnsi="Times New Roman"/>
          <w:b/>
          <w:sz w:val="28"/>
          <w:szCs w:val="28"/>
        </w:rPr>
        <w:t xml:space="preserve"> </w:t>
      </w:r>
    </w:p>
    <w:p w:rsidR="0048769D" w:rsidRDefault="0048769D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9D" w:rsidRDefault="0040467B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48769D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БАЗОВОЙ ЧАСТИ БЛОКА 3   ОСНОВНОЙ ПРОФЕССИОНАЛЬНОЙ ОБРАЗОВАТЕЛЬНОЙ ПРОГРАММЫ  ВЫСШЕГО ОБРАЗОВАНИЯ – ПРОГРАММЕ ПОДГОТОВКИ КАДРОВ ВЫСШЕЙ КВАЛИФИКАЦИИ В ОРДИ</w:t>
      </w:r>
      <w:r w:rsidR="0066620C">
        <w:rPr>
          <w:rFonts w:ascii="Times New Roman" w:hAnsi="Times New Roman"/>
          <w:b/>
          <w:sz w:val="28"/>
          <w:szCs w:val="28"/>
        </w:rPr>
        <w:t>НАТУРЕ ПО СПЕЦИАЛЬНОСТИ  31.08.1</w:t>
      </w:r>
      <w:r>
        <w:rPr>
          <w:rFonts w:ascii="Times New Roman" w:hAnsi="Times New Roman"/>
          <w:b/>
          <w:sz w:val="28"/>
          <w:szCs w:val="28"/>
        </w:rPr>
        <w:t>9 ПЕДИАТРИЯ</w:t>
      </w:r>
    </w:p>
    <w:p w:rsidR="0048769D" w:rsidRDefault="0048769D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</w:t>
      </w:r>
    </w:p>
    <w:p w:rsidR="0048769D" w:rsidRDefault="00F82928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69D" w:rsidRDefault="0048769D" w:rsidP="004876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2455"/>
        <w:gridCol w:w="2126"/>
        <w:gridCol w:w="1987"/>
      </w:tblGrid>
      <w:tr w:rsidR="0048769D" w:rsidTr="0040467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Контролируемая </w:t>
            </w:r>
          </w:p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оценочного средства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</w:tr>
      <w:tr w:rsidR="0048769D" w:rsidTr="0040467B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B90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31.08.19 Педиатрия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 ПК-2 ПК-3</w:t>
            </w:r>
          </w:p>
          <w:p w:rsidR="0040467B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ПК-4 ПК-5 ПК-6 ПК-7 ПК-8 ПК-9 ПК-10 ПК-11</w:t>
            </w:r>
          </w:p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тестовые </w:t>
            </w:r>
          </w:p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48769D" w:rsidTr="0040467B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 УК 2 УК-3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ПК-1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ПК-4</w:t>
            </w:r>
          </w:p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10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тематического больного</w:t>
            </w:r>
          </w:p>
        </w:tc>
      </w:tr>
      <w:tr w:rsidR="0048769D" w:rsidTr="0040467B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 УК 2 УК-3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ПК-1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 </w:t>
            </w:r>
            <w:r>
              <w:rPr>
                <w:rFonts w:ascii="Times New Roman" w:hAnsi="Times New Roman"/>
                <w:sz w:val="28"/>
                <w:szCs w:val="28"/>
              </w:rPr>
              <w:t>ПК-5</w:t>
            </w:r>
          </w:p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10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8769D" w:rsidTr="0040467B">
        <w:trPr>
          <w:trHeight w:val="79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 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487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задачи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9D" w:rsidRDefault="0010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8769D" w:rsidRDefault="0048769D" w:rsidP="004876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69D" w:rsidRDefault="0048769D" w:rsidP="004876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769D" w:rsidRDefault="0040467B" w:rsidP="00633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ТЕСТОВЫХ ЗАДАНИЙ</w:t>
      </w:r>
      <w:r w:rsidR="0048769D">
        <w:rPr>
          <w:rFonts w:ascii="Times New Roman" w:hAnsi="Times New Roman"/>
          <w:b/>
          <w:sz w:val="24"/>
          <w:szCs w:val="24"/>
        </w:rPr>
        <w:t xml:space="preserve"> С ЭТАЛОНАМИ ОТВЕТОВ</w:t>
      </w:r>
    </w:p>
    <w:p w:rsidR="00811540" w:rsidRDefault="00811540" w:rsidP="00633C24">
      <w:pPr>
        <w:jc w:val="center"/>
      </w:pP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из перечисленных показателей отражают  полноту и качество диспансерного наблюдения за здоровьем детей?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 число детей, находящихся на естественном вскармливании  до 4 месяцев (в процентах)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 число детей первого года жизни, отнесенных к первой группе здоровья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 динамика состояния здоровья детей по группам здоровья  от периода новорожденности до года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 частота осмотра педиатром 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какие периоды развития ребенка  наиболее активно идет созревание функциональных систем?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антенатальном периоде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в зависимости от системы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в постнатальном периоде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безусловные рефлексы используются  при назначении физиологического комплекса гимнастики и массажа  ребенку 3 месяцев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рефлекс Бабинского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рефлекс Бауэра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рефлекс Галанта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перечисленные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Выберите показатель, свидетельствующий о нормальном развитии  слуховых функций ребенка в возрасте 1 месяца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вздрагивает и мигает при резком звуке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прислушивается к голосу взрослого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находит глазами невидимый источник звука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узнает голос матери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Выберите преимущественную методику специального закаливания  для часто болеющего ребенка 3 лет, в генеалогическом анамнезе  у которого три родственника с гипертонической болезнью  и один с сахарным диабетом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интенсивное закаливание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испарительное закаливание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контрастный метод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постепенное снижение температуры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новорожденных, родившихся от матерей с сахарным диабетом,  характерна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большая масса тела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гипогликемия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высокая частота респираторных расстройств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высокая частота пороков развития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суточного объема пищи для новорожденных по формуле Тура  составляет при массе тела при рождении 3000 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70 мл · число дней, при массе тела при рождении менее 3200 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70 мл · число дней, при массе тела при рождении более 3200 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80 мл </w:t>
      </w: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·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дней, при массе тела при рождении менее 3200 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80 мл </w:t>
      </w: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·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дней, при массе тела при рождении более 3200 г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Сколько раз в день следует кормить ребенка в возрасте 4 месяцев  до введения прикорма?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7 раз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6-5 раз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4 раз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3 раз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Суточная потребность в белке у детей после введения прикорма  при смешанном вскармливании составляет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2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2,5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4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3 г/кг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Прикормом является все,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каши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овощного пюре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творога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кефира 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1-го года жизни при фенилкетонурии не рекомендуется кормить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молочными смесями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соками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фруктовым пюре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овощным пюре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наследственным нарушениям обмена билирубина не относится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болезнь Криглера - Найяра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болезнь Жильбера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болезнь Ротера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прегнановая желтуха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Воспаление может быть обусловлено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отложением в тканях иммунных комплексов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патологической микрофлорой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отложением в тканях кристаллов уратов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г) травмой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д)  всем перечисленным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специфические исследования необходимы  для диагностики пищевой аллергии?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кожные пробы с пищевыми аллергенами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определение уровня общего IgE в сыворотке крови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определение специфических антител к пищевым аллергенам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препараты являются базисными  в лечении респираторных аллергозов?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супрастин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антил, задитен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эуфиллин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вилозен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Доношенность или недоношенность определяются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продолжительностью беременности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массой тела и ростом ребенка при рождении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признаками, характеризующими зрелость ребенка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совокупностью перечисленных показателей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симптомов гиперфункции щитовидной железы  в раннем неонатальном периоде у детей от матерей с тиреотоксикозом  связано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трансплацентарной передачей плоду тироксина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 трансплацентарной передачей плоду тиреотропного гормона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 трансплацентарной передачей плоду  тиреостимулирующих иммуноглобулинов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ответы правильные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из перечисленных препаратов, вводимых роженице,  может снизить вариабельность сердечного ритма плода?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атропин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седуксен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лидокаин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перечисленные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какое время после введения новорожденному ребенку вакцины БЦЖ  в месте инъекции может появиться папула, везикула или пустула?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через 1 неделю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через 2-3 недели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через 4-6 недель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через 2-3 месяца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какой этиологии сепсиса  наиболее выражены изменения в лейкоцитарной формуле крови?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грам-отрицательной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грам-положительной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грибковой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зависимость от возбудителя отсутствует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вариант нарушений КОС  характерен для криза надпочечниковой недостаточности  при адреногенитальном синдроме?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метаболический ацидоз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метаболический алкалоз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дыхательный ацидоз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дыхательный алкалоз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транспозиция магистральных сосудов характеризуется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диффузным цианозом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одышкой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грубым систолическим шумом в сердце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тахикардией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самое частое осложнение пневмонии у недоношенных детей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абсцедирование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плеврит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сердечная недостаточность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менингит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существенным параметром,  подтверждающим гемолитическую болезнь новорожденных  по ABO-системе, следует считать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микросфероцитоз у ребенка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обнаружение иммунных антител анти-A и анти-B в крови матери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наличие у матери группы крови O, у ребенка - A(II) или B(III)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положительную прямую пробу Кумбса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снижение осмотической резистентности эритроцитов ребенка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 женщины 36 лет родился ребенок с типичной болезнью Дауна.  Какой показатель наиболее важен для генетической консультации?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возраст матери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генотип отца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состояние здоровья матери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генотип матери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повышенный радиационный фон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Бронхиолит у детей раннего возраста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легкое и кратковременное заболевание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обусловлен аллергическим компонентом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является ранним признаком бронхиальной астмы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приводит к длительной потере эластичности  и обструктивному состоянию легких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бронхиолит у детей раннего возраста не бывает 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перечисленных синдромов к метаболическому алкалозу приводит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профузный понос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пилоростеноз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синдром передозировки ингибиторов карбоангидразы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синдром врожденного дефицита карбоангидразы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гипербилирубинемия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каком заболевании  при УЗИ может определяться разная величина почек?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при хроническом пиелонефрите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при нефрозе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ренальном рахите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гломерулонефрите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при гипервитаминозе D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этиологии пневмонии у редко болеющих детей после года  ведущее значение имеет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пневмококк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стрептококк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стафилококк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клебсиелла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Экзогенный аллергический альвеолит обусловлен чаще аллергией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на органическую пыль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на бактерии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 лекарства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 пищевые аллергены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атопической бронхиальной астмы характерен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I тип аллергической реакции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II тип аллергической реакции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III тип аллергической реакции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IV тип аллергической реакции </w:t>
      </w: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установлении нервно-артритического типа конституции  помогают все перечисленные данные генеалогического анамнеза,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наличия у деда подагры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наличия у родственников тугоухости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наличия у родственников аллергических заболеваний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наличия у родственников мигрени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тетраде Фалло применяют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дигоксин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анаприлин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лазикс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целанид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ревматизме наибольшее диагностическое значение имеет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иммуноглобулины A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АСЛ-О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иммуноглобулины G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ревматоидный фактор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стероидных (гормональных)  противовоспалительных препаратов может вызвать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усиление тромообразования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повышение артериального давления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возникновение язвы в желудочно-кишечном тракте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гипергликемию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д) все перечисленное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Состоянием, которое не относят  к острой сердечно-сосудистой недостаточности,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пароксизмальная тахикардия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обморок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коллапс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шок 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Высокую гипертензию чаще обусловливает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порок развития сосудов почки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пиелонефрит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удвоение чашечно-лоханочной системы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наследственный нефрит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поствирусном миокардите наиболее часто отмечается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систолодиастолический шум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длинный дующий систолический шум на верхушке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мезодиастолический шум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глухие тоны, мягкий, короткий систолический шум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дилатационной кардиомиопатии характерно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гипертрофия левого желудочка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увеличение полостей желудочков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гипертрофия правого желудочка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гипертрофия межжелудочковой перегородки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нестероидным противовоспалительным препаратам относятся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полькортолон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метипред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урбазон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пироксикам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диагностические критерии системной красной волчанки не входит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утренняя скованность суставов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эритема на лице в виде "бабочки"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LE-клетки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антинуклеарный фактор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Конституциональный кетоацидоз реже всего дифференцируют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 вегетовисцеральными пароксизмами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с гельминтами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 острым животом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 комой при сахарном диабете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признак не характерен для холецистита?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обнаружение СРБ при биохимическом исследовании желчи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утолщение стенки желчного пузыря при УЗИ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наличие в пузыре при УЗИ осадка гетерогенной эхоплотности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лейкоциты при микроскопии осадка желчи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Определяющим клиническим признаком при циррозе печени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увеличение печени и селезенки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увеличение и значительное уплотнение печени и селезенки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дистрофические изменения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желтуха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продукты не рекомендуется  в период обострения хронического энтерита?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капуста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мясное гаше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кисломолочные продукты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кисели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объем мочевого пузыря у ребенка 3 месяцев?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20-30 мл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100 мл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150 мл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7 мл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 какого возраста можно проводить внутривенную урографию?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с 10-дневного возраста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 месячного возраста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 6-месячного возраста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 3 лет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Антибактериальная терапия при гломерулонефрите не включает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5-нок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пенициллин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нитрофурановые препараты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гентамицин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сольтеряющей форме адреногенитального синдрома характерны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вялость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мышечная гипотония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жидкий стул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 девочки 14 лет высокорослость, булимия, жажда, ожирение III степени,  розовые стрии на коже молочных желез, бедер, плеч, живота.  Артериальное давление - 140/ 80 мм рт. ст.  Ваш предварительный диагноз: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конституционально-экзогенное ожирение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гипоталамический синдром с нарушением жирового обмена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церебральное ожирение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формы взаимодействия  акушерской, педиатрической и терапевтической служб  можно считать наиболее перспективными?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заполнение совместных документов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работа акушерско-терапевтическо-педиатрического комплекса (АТПК)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совместный патронаж беременных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школа будущих матерей и отцов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Индекс здоровья в детском учреждении равен 37 %. В другом детском учреждении данный индекс равен 25 %. Достаточна ли данная информация для вывода о том, что в первом учреждении работа организована лучше (укажите неправильный ответ)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>а)  достаточна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б)   необходимо дополнить сведениями о том, как распределены дети по группам здоровья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в)  необходимо дополнить сведениями о длительно и часто болеющих детях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г)  необходимы сведения о возрастном составе детей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система, отражая гетерохронность развития,  развивается ускоренными темпами на третьем году жизни ребенка?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сердечно-сосудистая система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дыхательная система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двигательная система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пищеварительная система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д) психика ребенка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е)иммунная система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вид закаливания солнцем  предпочтительнее проводить детям 2-го и 3-го года жизни?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специальные солнечные ванны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пребывание в "кружевной" тени деревьев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малоподвижные кратковременные игры  на освещенном солнцем участке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закаливание солнцем не рекомендуется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сведения о нервно-психическом развитии ребенка 12 месяцев  необходимы врачу для оценки состояния здоровья?  Выберите правильное сочетание линий развития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анализатор зрительный, анализатор слуховой, эмоциональные реакции,  активная речь, понимание речи, движение руки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движения общие, понимание речи, активная речь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сенсорное развитие, понимание речи, активная речь, игра,  движения общие, навыки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движения общие, понимаемая речь, активная речь,  действия с предметами, навыки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каких значениях индекса отягощенности генеалогического анамнеза  можно говорить о неблагоприятном прогнозе состояния здоровья?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0,2-0,5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0,5-0,7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0,7 и выше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генеалогический анамнез не имеет значения для прогноза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документации кабинета здорового ребенка  относится все,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картотеки блюд прикорма и пищевых добавок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 карточек-раскладок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сводного порционника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схемы введения продуктов питания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питания детей от 4 до 6 месяцев после введения прикорма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7 раз в сутки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6 раз в сутки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5 раз в сутки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3 раза в сутки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Кисломолочные смеси отличаются от пресных всем, кроме одного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стимулируют секреторную деятельность кишечника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усиливают брожение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нормализуют флору кишечника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богаты витаминами группы B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критериям эффективности питания детей 1 года жизни  в меньшей степени относится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эмоциональный тонус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одышка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состояние кожи, подкожной клетчатки, костно-мышечной системы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функциональное состояние желудочно-кишечного тракта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фенилкетонурии у детей в диете не допускается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дефицит жира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обогащение полиненасыщенными жирными кислотами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избыток жира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использование продуктов,  содержащих фенилаланин в небольшом количестве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показателям гуморального иммунитета относятся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иммуноглобулины A, M, G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иммуноглобулины E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реакция бласттрансформации лейкоцитов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реакция розеткообразования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соки рекомендуются при пищевой аллергии (кроме одного)?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морковный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сливовый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черничный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яблочный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атопической формы бронхиальной астмы  характерны следующие изменения показателей в сыворотке крови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увеличение содержания общего IgE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повышение уровня общего IgE и специфических IgE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увеличенное содержание гистамина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повышение уровня циркулирующих иммунных комплексов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Вакцинация БЦЖ противопоказана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врожденных ферментопатиях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при иммунодефицитных состояниях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наличии активного туберкулеза у других детей в семье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во всех указанных случаях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на новорожденного переданных ему трансплацентарно  от матери с тиреотоксикозом тиреостимулирующих иммуноглобулинов  может сохраняться в течение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1 месяца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6 месяцев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1 года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2 лет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Какой сахар преобладает в углеводах грудного молока?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сахароза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мальтоза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β-лактоза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галактоза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микробные штаммы из перечисленных  наиболее значимы для возникновения кишечных инфекций  у доношенных новорожденных?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эндогенная флора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материнская флора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госпитальные штаммы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в равной степени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метод консервативной терапии наиболее эффективен  при лечении свободной гипербилирубинемии у новорожденных детей?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фототерапия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лечение фенобарбиталом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инфузионная терапия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комбинация перечисленных методов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Тугое пеленание может вызвать у новорожденного ребенка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апноэ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гиповентиляцию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гипервентиляцию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перечисленное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 способом предпочтительнее рассчитывать  объем питания недоношенным детям?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объемным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калорийным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 формуле Финкельштейна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 родившегося в срок ребенка в первую неделю жизни нарастала желтуха,  которая стабильно сохраняется в течение 4 недель,  появились запоры, брадикардия.  О каком заболевании можно думать?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 сепсисе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о гипотиреозе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 АВО-гемолитической болезни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о пилоростенозе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о физиологической желтухе новорожденного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Достоверным признаком врожденной цитомегалии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микрофтальм и хориоретинит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кальцификаты в веществе мозга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остеопороз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обнаружение характерных клеток в осадке мочи, слюне, ликворе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менингоэнцефалит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Гипокальциемические судороги у недоношенных детей  могут быть обусловлены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недостаточной функцией паращитовидных желез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пониженной способностью почек экскретировать фосфор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применением цитратной крови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применением аскорбиновой кислоты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гипотонической дегидратации характерно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полидипсия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артериальная гипертония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гиперрефлексия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брадикардия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д) низкие АД и ЦВД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остром пиелонефрите у детей грудного возраста  ведущим признаком будет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общая интоксикация организма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дизурические явления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синдром срыгивания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субфебрилитет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болевой синдром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Ведущим клиническим синдромом в диагностике пневмонии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одышка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ослабленное дыхание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крепитация локальная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многочисленные мелкопузырчатые хрипы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подтверждения экссудативного плеврита прежде всего показана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латерограмма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томограмма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плевральная пункция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пневмотахометрия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лечении астматического статуса не показаны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эфедрин и его производные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кортикостероиды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эуфиллин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селективные симпатомиметики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риска по кардиальной патологии не относятся дети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синдромом Марфана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 синдромом Элерса - Данлоса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 синдромом укороченного интервала PQ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с синдромом Альпорта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одышечно-цианотическом приступе  у ребенка с тетрадой Фалло нецелесообразно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ввести стофантин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дать кислород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назначить анаприлин (обзидан)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назначить промедол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перечисленных показателей гемограммы свидетельствуют  об активном воспалительном процессе при ревматизме все,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лейкоцитоза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увеличения СОЭ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лимфоцитоза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тромбоцитоза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Преднизолон оказывает все перечисленные действия, за исключением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противовоспалительного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антигистаминного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иммуносупрессивного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антикоагулянтного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частой причиной возникновения  желудочковой формы пароксизмальной тахикардии являются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нейровегетативные сдвиги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органическая патология сердца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пневмония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эндокринная патология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постинфекционного миокардита характерно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СОЭ - 60 мм/ч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гипер-γ-глобулинемия до 25%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СОЭ - 25 мм/ч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ДФА - 400 единиц оптической плотности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гормональным противовоспалительным препаратам относятся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напросин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ибупрофен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метипред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фенилобутазол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Ингибитором простангландинов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ретаболил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аспирин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тобромицин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резерпин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рвоты при кетоацидозе наиболее характерно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жидкий стул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боли в животе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головная боль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ацетонурия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биохимический показатель сыворотки крови  может свидетельствовать о задержке выброса желчи из желчного пузыря?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белок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холестерин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тимоловая проба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билирубин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диагностики цирроза печени наименее информативно исследование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радиоизотопное с коллоидом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радиоизотопное с технецием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эзофагогастродуоденоскопия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ультразвуковое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препарат замедляет пассаж по тонкой кишке?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имодиум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соляная кислота с пепсином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панкреатин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вазелиновое масло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Концентрация мочи у ребенка достигает уровня взрослого в возрасте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1-й недели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5 лет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6 месяцев 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10 лет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Ренография позволяет выявить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раздельную функцию почек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состояние функции канальцев почек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отсутствие функции одной из почек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перечисленное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Преднизолон часто применяется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при гломерулонефрите, нефротической форме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при сахарном диабете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амилоидозе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синдроме нарушенного кишечного всасывания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Девочка 10 лет.  Ожирение II степени без признаков гиперкортицизма.  Родители с избыточной массой. Невропатолог патологии не выявил.  Ваш предварительный диагноз: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конституционально-экзогенное ожирение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гипоталамический синдром с нарушением жирового обмена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церебральное ожирение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синдром Лоренса - Муна - Бидля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У девочки 14 лет диффузное увеличение щитовидной железы III степени.  Кожа влажная, горячая, Экзофтальмия. Положительные симптомы Грефе  и Мебиуса. Тахикардия. Артериальное давление - 140/60 мм рт. ст.  Установлен диагноз -  «диффузный токсический зоб».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диагноз верен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диагноз не верен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необходимо исключить опухоль мозга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необходимо исключить ревматизм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каком заболевании  имеет место увеличение эозинофилов и базофилов?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остром лейкозе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при хроническом миелолейкозе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бактериальной инфекции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вирусной инфекции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Повышенное содержание каких сывороточных белков  не повышает СОЭ (кроме)?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фибриногена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гаптоглобина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в) α</w:t>
      </w:r>
      <w:r w:rsidRPr="00481B4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и γ-глобина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альбумина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не относится к гематологическим признакам  микросфероцитарной анемии?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микросфероцитоз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ретикулоцитоз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снижение осмотической резистентности эритроцитов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положительная проба Кумбса </w:t>
      </w:r>
    </w:p>
    <w:p w:rsidR="00481B4A" w:rsidRPr="00481B4A" w:rsidRDefault="00481B4A" w:rsidP="00EF1E7F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Повышенное содержание каких сывороточных белков  не повышает СОЭ (кроме)?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фибриногена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гаптоглобина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в) α</w:t>
      </w:r>
      <w:r w:rsidRPr="00481B4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и γ-глобина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альбумина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101.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Вы располагаете данными  о числе обследованных детей и об общем количестве всех заболеваний.  Какой показатель заболеваемости Вы сможете вычислить?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число детей часто и длительно болеющих (в процентах)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структуру заболеваемости (в процентах)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индекс здоровья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интенсивный показатель частоты заболеваний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102. </w:t>
      </w: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предельное число малых аномалий развития,  которое может встречаться у здоровых людей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1-2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до 10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>в) 5-7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 встречаются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103. Ребенку 9 месяцев.  Четыре раза переболел острыми респираторным инфекциями;  физкультурой никогда не занимался.  Какой комплекс упражнений Вы ему назначите?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возрастной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на возраст ниже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ЛФК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пограничный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характерно для игры ребенка в возрасте 1 года 6 месяцев?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воспроизводит в игре разученные действия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отображает в игре отдельные действия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игра носит сюжетный характер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наличие элементов ролевой игры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особенности поведения характерны для леворуких детей?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"зеркальное" мышление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недостаточность зрительно-пространственной ориентировки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повышенная эмоциональность, высокий уровень тревожности,  затруднения в планировании своего поведения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выраженная агрессивность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сниженный интеллект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Укажите линии развития, по которым можно сделать заключение  о нервно-психическом развитии ребенка в возрасте 1 месяца  (выберите один неправильный ответ)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состояние зрительных функций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состояние слуховых функций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движения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эмоциональные реакции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д) понимание речи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молозиве по сравнению с переходным женским молоком  больше содержится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белка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углеводов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фосфора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насыщенных жирных кислот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недоношенных I степени назначается из расчета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белков и углеводов на фактическую массу тела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белков и углеводов на долженствующую массу тела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жиров на долженствующую массу тела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всех пищевых компонентов на фактическую массу тела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Суточная потребность в жирах при любом виде вскармливании  у детей в возрасте 7-12 месяцев составляет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7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6,5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6 г/кг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5,5 г/кг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молочной смесью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"Крепыш"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"Здоровье"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"Биолакт"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"Детолакт"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энергозатратам относятся все,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основного обмена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расхода энергии на двигательную активность, рост и развитие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специфически-динамического действия пищи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поступления энергии с пищей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признак не характерен для гипотиреоза?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макроглоссия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затяжная желтуха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наклонность к гипотермии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преждевременное закрытие родничка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запор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Количество B-лимфоцитов в периферической крови в норме составляет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40-60% от общего числа лимфоцитов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15-23% от общего числа лимфоцитов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60-100% от общего числа лимфоцитов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1-5% от общего числа лимфоцитов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 механизм псевдоаллергической реакции?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выработка антител к аллергену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повышенная выработка иммуноглобулина E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сенсибилизация лимфоцитов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усиленная выработка (либерация) гистамина без выработки антител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тип аллергической реакции  наиболее характерен для пищевой аллергии?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1 тип - реагиновый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2 тип - цитотоксический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3 тип - иммунокомплексный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4 тип - реакция замедленного типа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Психоэмоциональные факторы  могут вызывать астму напряжения посредством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выброса адреналина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гипервентиляции и раздражения ирритантных рецепторов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активацией блуждающего нерва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осложнение характерно для врожденной краснухи?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хориоретинит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катаракта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миокардит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геморрагический синдром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беременной женщине пропранолола  может вызвать у новорожденного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брадикардию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угнетение дыхания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гипогликемию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перечисленное 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из факторов неспецифического иммунитета  играет ведущую роль в защите слизистых оболочек  от патогенной микрофлоры?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интерферон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лизоцим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пропердин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система комплемента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основной признак кишечной инфекции  при проведении дифференциального диагноза с неинфекционной диареей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кратность и характер стула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эксикоз и дистрофия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острое начало, инфекционный токсикоз, симптомы энтероколита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г) зависимость кишечного синдрома от вскармливания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изменения системы крови  возможны у новорожденных, перенесших асфиксию в родах?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полицитемия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лейкоцитоз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тромбоцитопения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все ответы правильные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Тромбоцитопения у новорожденных детей может наблюдаться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гемангиоматозе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при внутриутробных инфекциях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ДВС-синдроме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при всех перечисленных заболеваниях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промежуток между кормлениями  является оптимальным для недоношенных детей?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2 часа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2,5 часа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3 часа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3,5 часа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гипербилирубинемия у новорожденного характерна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для атрезии желчных путей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для гемолитической болезни новорожденного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для конъюгационной желтухи типа Люцея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для микросфероцитарной анемии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для болезни Ди Джорджа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какого заболевания специфичен синдром расщепления губы  и мягкого неба?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трисомии E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трисомии G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болезни Шерешевского - Тернера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трисомии D (синдром Патау)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синдрома Альпорта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мероприятие является главным при напряженном пневмотораксе?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интубация и искусственное дыхание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положение на пораженной стороне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активная кислородотерапия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возвышенное положение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д) плевральная пункция и дренаж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Гипертонической дегидратации соответствует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выбухающий родничок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гипотермия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снижение АД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сухость слизистых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гипонатриемия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Колебания относительной плотности мочи  у ребенка 10-месячного возраста составляют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от 1,010 до 1,020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от 1,009 до 1,015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от 1,001 до 1,003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от 1,002 до 1,008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д) от 1,020 до 1,030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Какую пневмонию  можно отнести к типичной для иммунодефицитного состояния?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пневмококковую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стафилококковую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микоплазменную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пневмоцистную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подтверждения врожденного порока бронхов показана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бронхография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томография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пневмотахометрия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>г) бронхоскопия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бронхиальной астме не рекомендуются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препараты, подавляющие кашлевой рефлекс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антигистаминные препараты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муколитики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бронхоспазмолитики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Сердечные изменения чаще встречаются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синдроме де Тони - Дебре - Фанкони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при синдроме Марфана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синдроме Альпорта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адреногенитальном синдроме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системной красной волчанке сыпь локализуется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 ушных раковинах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на туловище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 ногах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на спинке носа и щеках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диагностики ревматизма наибольшее значение имеет наличие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эндомиокардита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перенесенной ангины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диспротеинемии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узловатой эритемы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аллергии к пенициллину следует назначить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ампициллин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бициллин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оксациллин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цепорин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раннего возраста для быстрой дигитализации  предпочтительнее использовать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дигитоксин в таблетках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дигоксин в таблетках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настой адониса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изоланид в таблетках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 наиболее серьезен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суправентрикулярной форме пароксизмальной тахикардии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при желудочковой форме пароксизмальной тахикардии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при суправентрикулярной  форме пароксизмальной тахикардии  с частыми приступами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суправентрикулярной форме пароксизмальной тахикардии,  впервые появившейся на фоне ОРЗ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инфекционном эндокардите чаще всего поражается эндокард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митрального клапана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аортального клапана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трехстворчатого клапана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легочной артерии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PQ на ЭКГ школьника равно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0,18 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0,20 с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0,22 с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диагностики вегетодистонии целесообразно провести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клиноортостатическую пробу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велоэргометрию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УЗИ сердца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исследование внешнего дыхания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сердца на рентгенограмме, напоминающая цифру "8", наблюдается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 тетраде Фалло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при атрезии трехстворчатого клапана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при тотальном аномальном впадении легочных вен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при открытом артериальном протоке 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Из перечисленных продуктов при кетоацидозе нежелательны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жиры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овощные блюда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легко усвояемые углеводы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щелочное питье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препараты целесообразнее использовать при холецистите?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фурановые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сульфамиды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эритромицин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тетрациклин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продукты нежелательны при печеночной патологии?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мясо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масло растительное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кислые фрукты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сладкие фрукты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 основной флоре толстой кишки  относится все перечисленное, за исключением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кишечной палочки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б)  клостридий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лактобактерина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бифидумбактерий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Какую функцию выполняет клубочек?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фильтрационную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реабсорбиционную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секреционную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перечисленные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Показанием к биопсии почек является все перечисленное, кроме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гломерулонефрита при отсутствии эффекта от проводимой терапии  в течение 6 месяцев и более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латентно текущие нефропатии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подозрения на поликистоз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бессимптомной гематурии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Ингибитором синтеза ангиотензина-II является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анаприлин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апрессин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дибазол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каптоприл 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хронической первичной надпочечниковой недостаточности  (болезнь Аддисона)  не характерно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понижение артериального давления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сниженный уровень кортизола в крови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сниженный уровень АКТГ в крови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похудание </w:t>
      </w:r>
    </w:p>
    <w:p w:rsidR="00481B4A" w:rsidRPr="00481B4A" w:rsidRDefault="00481B4A" w:rsidP="00EF1E7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Какая бактериальная инфекция реже вызывает ДВС-синдром?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а) менингококковая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б)  грам-отрицательная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стрептококковая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г) стафилококковая </w:t>
      </w: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B4A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Номера единственного правильного ответа 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19"/>
        <w:gridCol w:w="1031"/>
        <w:gridCol w:w="818"/>
        <w:gridCol w:w="1031"/>
        <w:gridCol w:w="818"/>
        <w:gridCol w:w="1031"/>
        <w:gridCol w:w="818"/>
        <w:gridCol w:w="1031"/>
        <w:gridCol w:w="818"/>
      </w:tblGrid>
      <w:tr w:rsidR="00481B4A" w:rsidRPr="00481B4A" w:rsidTr="00481B4A">
        <w:trPr>
          <w:trHeight w:val="5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31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481B4A" w:rsidRPr="00481B4A" w:rsidRDefault="00481B4A" w:rsidP="00481B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19"/>
        <w:gridCol w:w="1031"/>
        <w:gridCol w:w="818"/>
        <w:gridCol w:w="1031"/>
        <w:gridCol w:w="818"/>
        <w:gridCol w:w="1031"/>
        <w:gridCol w:w="818"/>
        <w:gridCol w:w="1031"/>
        <w:gridCol w:w="818"/>
      </w:tblGrid>
      <w:tr w:rsidR="00481B4A" w:rsidRPr="00481B4A" w:rsidTr="00481B4A">
        <w:trPr>
          <w:trHeight w:val="5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31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19"/>
        <w:gridCol w:w="1031"/>
        <w:gridCol w:w="818"/>
        <w:gridCol w:w="1031"/>
        <w:gridCol w:w="818"/>
        <w:gridCol w:w="1031"/>
        <w:gridCol w:w="818"/>
        <w:gridCol w:w="1031"/>
        <w:gridCol w:w="818"/>
      </w:tblGrid>
      <w:tr w:rsidR="00481B4A" w:rsidRPr="00481B4A" w:rsidTr="00481B4A">
        <w:trPr>
          <w:trHeight w:val="55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B4A" w:rsidRPr="00481B4A" w:rsidTr="00481B4A">
        <w:trPr>
          <w:trHeight w:val="2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481B4A" w:rsidRPr="00481B4A" w:rsidTr="00481B4A">
        <w:trPr>
          <w:trHeight w:val="269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B4A" w:rsidRPr="00481B4A" w:rsidTr="00481B4A">
        <w:trPr>
          <w:trHeight w:val="31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4A" w:rsidRPr="00481B4A" w:rsidRDefault="00481B4A" w:rsidP="00481B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B4A" w:rsidRPr="00481B4A" w:rsidRDefault="00481B4A" w:rsidP="00481B4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1. 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Физическая  нагрузка провоцирует развитие тяжелой интоксикации (эвакуация только лежа) при поражении веществами:</w:t>
      </w:r>
    </w:p>
    <w:p w:rsidR="00EF1E7F" w:rsidRPr="00EF1E7F" w:rsidRDefault="00EF1E7F" w:rsidP="00EF1E7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общеядовитого действия;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3)нейротропными ядами;</w:t>
      </w:r>
    </w:p>
    <w:p w:rsidR="00EF1E7F" w:rsidRPr="00EF1E7F" w:rsidRDefault="00EF1E7F" w:rsidP="00EF1E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метаболическими ядами;</w:t>
      </w:r>
    </w:p>
    <w:p w:rsidR="00EF1E7F" w:rsidRPr="00EF1E7F" w:rsidRDefault="00EF1E7F" w:rsidP="00EF1E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прижигающего действия.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2. 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1)80%;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2)12-15%;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3)50-60%;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4) у всего населения будут наблюдаться психоневрологические расстройства;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5)3-5%.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вывоз из очага катастрофы;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прием медикаментов и эвакуация;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кожи, глаз, зева;</w:t>
      </w:r>
    </w:p>
    <w:p w:rsidR="00EF1E7F" w:rsidRPr="00EF1E7F" w:rsidRDefault="00EF1E7F" w:rsidP="00EF1E7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 помощью подручных средств;</w:t>
      </w:r>
    </w:p>
    <w:p w:rsidR="00EF1E7F" w:rsidRPr="00EF1E7F" w:rsidRDefault="00EF1E7F" w:rsidP="00EF1E7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хлорной известью.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>1)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нахождение в зданиях;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EF1E7F" w:rsidRPr="00EF1E7F" w:rsidRDefault="00EF1E7F" w:rsidP="00EF1E7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EF1E7F" w:rsidRPr="00EF1E7F" w:rsidRDefault="00EF1E7F" w:rsidP="00EF1E7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EF1E7F" w:rsidRPr="00EF1E7F" w:rsidRDefault="00EF1E7F" w:rsidP="00EF1E7F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дезактивация территории;</w:t>
      </w:r>
    </w:p>
    <w:p w:rsidR="00EF1E7F" w:rsidRPr="00EF1E7F" w:rsidRDefault="00EF1E7F" w:rsidP="00EF1E7F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радиационная разведка.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База создания бригад экстренного санитарно-эпидемиологического надзора: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центры медицины катастроф;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 подвижном госпитале;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индивидуальными средствами защиты, организация дозиметрического контроля среди населения;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>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специальными лабораториями;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пищевыми лабораториями.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3,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аптечка индивидуальная АИ-2, индивидуальный, перевязочный и противохимический пакеты ИПП-8, ИПП-10;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11. Глубина зоны заражения АХОВ определяется: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не определяется;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характером местности, стойкостью вещества, скоростью ветра, температурой воздуха.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12.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Очагом поражения АХОВ называют:</w:t>
      </w:r>
    </w:p>
    <w:p w:rsidR="00EF1E7F" w:rsidRPr="00EF1E7F" w:rsidRDefault="00EF1E7F" w:rsidP="00EF1E7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EF1E7F" w:rsidRPr="00EF1E7F" w:rsidRDefault="00EF1E7F" w:rsidP="00EF1E7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на которой могут быть массовые поражения людей;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местность, опасную для здоровья и жизни людей вследствие действия АХОВ;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местность, зараженную АХОВ в пределах опасных для здоровья и жизни людей;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подвергшуюся заражению АХОВ вследствие аварии на химически опасном объекте.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Исходные данные для определения величины и структуры потерь населения в зоне заражения АХОВ: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концентрация вещества в воздухе, наличие противогазов, метеоусловия, характер местности;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токсичность вещества, масштаб аварии, метеоусловия, наличие средств защиты;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метеорологические факторы, определяющие стойкость АХОВ: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температура и влажность воздуха, осадки;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степень вертикальной устойчивости воздуха, температура воздуха, скорость ветра;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степень вертикальной устойчивости воздуха, влажность воздуха, скорость ветра;</w:t>
      </w:r>
    </w:p>
    <w:p w:rsidR="00EF1E7F" w:rsidRPr="00EF1E7F" w:rsidRDefault="00EF1E7F" w:rsidP="00EF1E7F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скорость ветра, температура воздуха, температура почвы;</w:t>
      </w:r>
    </w:p>
    <w:p w:rsidR="00EF1E7F" w:rsidRPr="00EF1E7F" w:rsidRDefault="00EF1E7F" w:rsidP="00EF1E7F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влажность воздуха, осадки, температура подстилающей поверхности.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масштабами заражения (площадь зоны заражения), плотностью населения, степенью защиты;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степенью защиты, площадью зоны заражения;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наличием противогазов, количеством АХОВ и площадью их разлива, скоростью ветра;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местом нахождения людей, наличием средств индивидуальной защиты;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масштабами химически опасного объекта, плотностью населения, временем суток.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Перечисленные вещества относятся к быстродействующим АХОВ:</w:t>
      </w:r>
    </w:p>
    <w:p w:rsidR="00EF1E7F" w:rsidRPr="00EF1E7F" w:rsidRDefault="00EF1E7F" w:rsidP="00EF1E7F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хлор, аммиак, синильная кислота;</w:t>
      </w:r>
    </w:p>
    <w:p w:rsidR="00EF1E7F" w:rsidRPr="00EF1E7F" w:rsidRDefault="00EF1E7F" w:rsidP="00EF1E7F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фосген, аммиак, хлор; 3)акрилонитрил, окислы азота, фосген; 4) диоксин, хлорацетоцетон;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фосген, хлор, диоксин.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17.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нейротропных ядов;</w:t>
      </w:r>
    </w:p>
    <w:p w:rsidR="00EF1E7F" w:rsidRPr="00EF1E7F" w:rsidRDefault="00EF1E7F" w:rsidP="00EF1E7F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EF1E7F" w:rsidRPr="00EF1E7F" w:rsidRDefault="00EF1E7F" w:rsidP="00EF1E7F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метаболических ядов.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*метаболических ядов;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общеядовитого действия;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5)не является АХОВ.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акрилонитрил,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20.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Нейротропными ядами являются: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1) фосфорорганические соединения (ФОС), сероуглерод;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2)ФОС, диоксин;</w:t>
      </w:r>
    </w:p>
    <w:p w:rsidR="00EF1E7F" w:rsidRPr="00EF1E7F" w:rsidRDefault="00EF1E7F" w:rsidP="00EF1E7F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сероуглерод, диоксин;</w:t>
      </w:r>
    </w:p>
    <w:p w:rsidR="00EF1E7F" w:rsidRPr="00EF1E7F" w:rsidRDefault="00EF1E7F" w:rsidP="00EF1E7F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диоксин, углерод;</w:t>
      </w:r>
    </w:p>
    <w:p w:rsidR="00EF1E7F" w:rsidRPr="00EF1E7F" w:rsidRDefault="00EF1E7F" w:rsidP="00EF1E7F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lastRenderedPageBreak/>
        <w:t>ФОС, аммиак.</w:t>
      </w:r>
    </w:p>
    <w:p w:rsidR="00EF1E7F" w:rsidRPr="00EF1E7F" w:rsidRDefault="00EF1E7F" w:rsidP="00EF1E7F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21. Для оперативной деятельности Службы в центрах медицины катастроф хранятся:</w:t>
      </w:r>
    </w:p>
    <w:p w:rsidR="00EF1E7F" w:rsidRPr="00EF1E7F" w:rsidRDefault="00EF1E7F" w:rsidP="00EF1E7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укладки для бригад постоянной готовности из расчета 40 кг на 50 пострадавших;</w:t>
      </w:r>
    </w:p>
    <w:p w:rsidR="00EF1E7F" w:rsidRPr="00EF1E7F" w:rsidRDefault="00EF1E7F" w:rsidP="00EF1E7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материально-технические и медикаментозные средства;</w:t>
      </w:r>
    </w:p>
    <w:p w:rsidR="00EF1E7F" w:rsidRPr="00EF1E7F" w:rsidRDefault="00EF1E7F" w:rsidP="00EF1E7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резерв медтехники и санитарно-технического имущества;</w:t>
      </w:r>
    </w:p>
    <w:p w:rsidR="00EF1E7F" w:rsidRPr="00EF1E7F" w:rsidRDefault="00EF1E7F" w:rsidP="00EF1E7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медикаменты для ликвидации последствий катастроф;</w:t>
      </w:r>
    </w:p>
    <w:p w:rsidR="00EF1E7F" w:rsidRPr="00EF1E7F" w:rsidRDefault="00EF1E7F" w:rsidP="00EF1E7F">
      <w:pPr>
        <w:widowControl w:val="0"/>
        <w:numPr>
          <w:ilvl w:val="0"/>
          <w:numId w:val="30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информация об аварии.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22.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место хранения медицинского имущества формирований службы медицины катастроф:</w:t>
      </w:r>
    </w:p>
    <w:p w:rsidR="00EF1E7F" w:rsidRPr="00EF1E7F" w:rsidRDefault="00EF1E7F" w:rsidP="00EF1E7F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сами формирования;</w:t>
      </w:r>
    </w:p>
    <w:p w:rsidR="00EF1E7F" w:rsidRPr="00EF1E7F" w:rsidRDefault="00EF1E7F" w:rsidP="00EF1E7F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учреждения-формирователи;</w:t>
      </w:r>
    </w:p>
    <w:p w:rsidR="00EF1E7F" w:rsidRPr="00EF1E7F" w:rsidRDefault="00EF1E7F" w:rsidP="00EF1E7F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склады ГО;</w:t>
      </w:r>
    </w:p>
    <w:p w:rsidR="00EF1E7F" w:rsidRPr="00EF1E7F" w:rsidRDefault="00EF1E7F" w:rsidP="00EF1E7F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аптеки лечебных учреждений;</w:t>
      </w:r>
    </w:p>
    <w:p w:rsidR="00EF1E7F" w:rsidRPr="00EF1E7F" w:rsidRDefault="00EF1E7F" w:rsidP="00EF1E7F">
      <w:pPr>
        <w:widowControl w:val="0"/>
        <w:numPr>
          <w:ilvl w:val="0"/>
          <w:numId w:val="31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склады "Медтехника" и "Росфармация".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 xml:space="preserve">23. 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Классификация ЧС  по  масштабу   распространения последствий:</w:t>
      </w:r>
    </w:p>
    <w:p w:rsidR="00EF1E7F" w:rsidRPr="00EF1E7F" w:rsidRDefault="00EF1E7F" w:rsidP="00EF1E7F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происшествия, аварии, стихийные бедствия;</w:t>
      </w:r>
    </w:p>
    <w:p w:rsidR="00EF1E7F" w:rsidRPr="00EF1E7F" w:rsidRDefault="00EF1E7F" w:rsidP="00EF1E7F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частные, объектовые, местные, региональные, глобальные; </w:t>
      </w:r>
    </w:p>
    <w:p w:rsidR="00EF1E7F" w:rsidRPr="00EF1E7F" w:rsidRDefault="00EF1E7F" w:rsidP="00EF1E7F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цех, территория, округ, республика;</w:t>
      </w:r>
    </w:p>
    <w:p w:rsidR="00EF1E7F" w:rsidRPr="00EF1E7F" w:rsidRDefault="00EF1E7F" w:rsidP="00EF1E7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муниципальные, окружные, городские;</w:t>
      </w:r>
    </w:p>
    <w:p w:rsidR="00EF1E7F" w:rsidRPr="00EF1E7F" w:rsidRDefault="00EF1E7F" w:rsidP="00EF1E7F">
      <w:pPr>
        <w:widowControl w:val="0"/>
        <w:numPr>
          <w:ilvl w:val="0"/>
          <w:numId w:val="33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транспортные, производственные.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24.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Ведущий вид радиоактивного воздействия на следе радиоактивного облака при ядерном взрыве:</w:t>
      </w:r>
    </w:p>
    <w:p w:rsidR="00EF1E7F" w:rsidRPr="00EF1E7F" w:rsidRDefault="00EF1E7F" w:rsidP="00EF1E7F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внешнее гамма-излучение;</w:t>
      </w:r>
    </w:p>
    <w:p w:rsidR="00EF1E7F" w:rsidRPr="00EF1E7F" w:rsidRDefault="00EF1E7F" w:rsidP="00EF1E7F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инкорпорация радиоактивных веществ с пищей;</w:t>
      </w:r>
    </w:p>
    <w:p w:rsidR="00EF1E7F" w:rsidRPr="00EF1E7F" w:rsidRDefault="00EF1E7F" w:rsidP="00EF1E7F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инкорпорация радиоактивных веществ с вдыхаемым воздухом;</w:t>
      </w:r>
    </w:p>
    <w:p w:rsidR="00EF1E7F" w:rsidRPr="00EF1E7F" w:rsidRDefault="00EF1E7F" w:rsidP="00EF1E7F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нарушение иммунитета;</w:t>
      </w:r>
    </w:p>
    <w:p w:rsidR="00EF1E7F" w:rsidRPr="00EF1E7F" w:rsidRDefault="00EF1E7F" w:rsidP="00EF1E7F">
      <w:pPr>
        <w:widowControl w:val="0"/>
        <w:numPr>
          <w:ilvl w:val="0"/>
          <w:numId w:val="34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биологическое воздействие.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25.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Ведущий фактор опасности локальных радиационных выпадений:</w:t>
      </w:r>
    </w:p>
    <w:p w:rsidR="00EF1E7F" w:rsidRPr="00EF1E7F" w:rsidRDefault="00EF1E7F" w:rsidP="00EF1E7F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внешнее гамма-излучение;</w:t>
      </w:r>
    </w:p>
    <w:p w:rsidR="00EF1E7F" w:rsidRPr="00EF1E7F" w:rsidRDefault="00EF1E7F" w:rsidP="00EF1E7F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 кожи с радиоактивными веществами; </w:t>
      </w:r>
    </w:p>
    <w:p w:rsidR="00EF1E7F" w:rsidRPr="00EF1E7F" w:rsidRDefault="00EF1E7F" w:rsidP="00EF1E7F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инкорпорация изотопа йода-131,</w:t>
      </w:r>
    </w:p>
    <w:p w:rsidR="00EF1E7F" w:rsidRPr="00EF1E7F" w:rsidRDefault="00EF1E7F" w:rsidP="00EF1E7F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увеличение заболеваемости;</w:t>
      </w:r>
    </w:p>
    <w:p w:rsidR="00EF1E7F" w:rsidRPr="00EF1E7F" w:rsidRDefault="00EF1E7F" w:rsidP="00EF1E7F">
      <w:pPr>
        <w:widowControl w:val="0"/>
        <w:numPr>
          <w:ilvl w:val="0"/>
          <w:numId w:val="3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нарушение герметичности установки.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Нормы радиационной безопасности для населения, проживающего в районе атомной электростанции: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1)50 бэр в год; 60 бэр в течение 70 лет;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2) 5 бэр в год; 60 бэр в течение 60 лет;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0,5 бэр в год; 35 бэр в течение 70 лет;</w:t>
      </w:r>
    </w:p>
    <w:p w:rsidR="00EF1E7F" w:rsidRPr="00EF1E7F" w:rsidRDefault="00EF1E7F" w:rsidP="00EF1E7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12 рентген;</w:t>
      </w:r>
    </w:p>
    <w:p w:rsidR="00EF1E7F" w:rsidRPr="00EF1E7F" w:rsidRDefault="00EF1E7F" w:rsidP="00EF1E7F">
      <w:pPr>
        <w:widowControl w:val="0"/>
        <w:numPr>
          <w:ilvl w:val="0"/>
          <w:numId w:val="37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не нормируется.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27.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Показания к проведению специальной обработки в целях удаления радиоактивных веществ с незащищенных участков кожи:</w:t>
      </w:r>
    </w:p>
    <w:p w:rsidR="00EF1E7F" w:rsidRPr="00EF1E7F" w:rsidRDefault="00EF1E7F" w:rsidP="00EF1E7F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из какой зоны загрязнения радиоактивными веществами поступил пострадавший;</w:t>
      </w:r>
    </w:p>
    <w:p w:rsidR="00EF1E7F" w:rsidRPr="00EF1E7F" w:rsidRDefault="00EF1E7F" w:rsidP="00EF1E7F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мощность дозы на коже и время контакта радиоактивных веществ;</w:t>
      </w:r>
    </w:p>
    <w:p w:rsidR="00EF1E7F" w:rsidRPr="00EF1E7F" w:rsidRDefault="00EF1E7F" w:rsidP="00EF1E7F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время контакта радиоактивных веществ с кожей;</w:t>
      </w:r>
    </w:p>
    <w:p w:rsidR="00EF1E7F" w:rsidRPr="00EF1E7F" w:rsidRDefault="00EF1E7F" w:rsidP="00EF1E7F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выпадение радиоактивных аэрозолей;</w:t>
      </w:r>
    </w:p>
    <w:p w:rsidR="00EF1E7F" w:rsidRPr="00EF1E7F" w:rsidRDefault="00EF1E7F" w:rsidP="00EF1E7F">
      <w:pPr>
        <w:widowControl w:val="0"/>
        <w:numPr>
          <w:ilvl w:val="0"/>
          <w:numId w:val="38"/>
        </w:numPr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опасность облучения.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Продукты питания, представляющие опасность на территории следа радиоактивного облака: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1)мясо и молоко животных, выпасаемых на загрязненных пастбищах;</w:t>
      </w:r>
    </w:p>
    <w:p w:rsidR="00EF1E7F" w:rsidRPr="00EF1E7F" w:rsidRDefault="00EF1E7F" w:rsidP="00EF1E7F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мясо и молоко животных, выпасаемых на загрязненных пастбищах, урожай на корню;</w:t>
      </w:r>
    </w:p>
    <w:p w:rsidR="00EF1E7F" w:rsidRPr="00EF1E7F" w:rsidRDefault="00EF1E7F" w:rsidP="00EF1E7F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овощи и фрукты;</w:t>
      </w:r>
    </w:p>
    <w:p w:rsidR="00EF1E7F" w:rsidRPr="00EF1E7F" w:rsidRDefault="00EF1E7F" w:rsidP="00EF1E7F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рыба;</w:t>
      </w:r>
    </w:p>
    <w:p w:rsidR="00EF1E7F" w:rsidRPr="00EF1E7F" w:rsidRDefault="00EF1E7F" w:rsidP="00EF1E7F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масло, сливки, творог.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29.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Предельно допустимая доза однократного воздействия внешнего гамма-облучения на население, не приводящая к потере трудоспособности: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1) 200 бэр; </w:t>
      </w: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2) 0,5 рад;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3) 50 рад; </w:t>
      </w: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4) 15 рад;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 45 рад.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30.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Нормы радиационной безопасности для лиц категории А: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0,5 бэр в год; 35 бэр в течение 70 лет;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35 бэр;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5 бэр в год; 60 бэр в течение 70 лет;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4) 25 бэр;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 50 бэр в год; 100 бэр в течение 70 лет.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31. Правовыми основами мобилизационной подготовки и мобилизации являются: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Конституция Российской Федерации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Указ Президента Российской Федерации от 21 апреля 2000 г. № 706 «Военная доктрина Российской Федерации»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Постановление правительства РФ №1113 от 5.11. 1995 г. «О единой государственной системе предупреждения и ликвидации ЧС»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Правильный ответ 1, 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32. Основные направления мобилизационной подготовки и мобилизации касаются: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экономики;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Вооруженных Сил, других войск, воинских формирований, специальных формирований.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национальной безопасности РФ.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33. Периоды функционирования системы мобилизационных мероприятий: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два периода (Мирного времени; Военного времени)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три периода (Мирного ; Переход с мирного на военное время; Военного времени;)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четыре периода (Мобподготовка; Мобилизация; Выполнение планов расчетного года; Демобилизация).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34. Мобилизационная подготовка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мероприятий, проводимых в мирное время, по заблаговременной подготовке экономики Российской Федерации,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экономики Российской Федерации на работу в условиях военного времени, переводу Вооруженных Сил Российской Федерации на организацию и состав военного времени.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комплекс мероприятий по подготовке здравоохранения РФ по медико-санитарному  обеспечению населения в ЧС.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35. Мобилизационные задания (заказы)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совокупностью документов, отражающих все основные мероприятия, обеспечивающие планомерное и своевременное выполнение мобилизационных заданий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задания по поставкам продукции (работ, услуг) в расчетном году для государственных нужд в составе мобилизационного плана экономики Российской Федерации,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организации, обеспечивающие выполнение мобилизационных заданий (заказов) для государственных нужд.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36. Государственный резерв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особый федеральный (общероссийский) запас материальных ценностей;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запасы мобилизационного резерва, которые  создаются для мобилизационных нужд Российской Феде рации.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37. Военное положение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особый правовой режим,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особый правовой режим, вводимый на территории Российской Федерации или в отдельных ее местностях, допускающий отдельные ограничения прав и свобод граждан;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создание Вооруженных Сил РФ в целях обороны.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38. Мобилизационная подготовка здравоохранения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здравоохранения РФ на работу в условиях военного времени;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комплекс мероприятий по заблаговременной подготовке органов управления, предприятий и организаций здравоохранения РФ к работе в условиях ЧС мирного времени.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39. Мобподготовка и мобилизация проводится в соответствии со следующими основными принципами: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централизованное руководство;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заблаговременность, плановость и контроль;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государственный характер деятельности.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40. Задачами мобподготовки здравоохранения являются: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разработка правовых и методических документов;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подготовка учреждений, организаций и предприятий здравоохранения к работе в период мобилизации и в военное время.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организация воинского учета в учреждениях и организациях здравоохранения.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41.Глубина зоны заражения АХОВ определяется: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 определяется;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42.</w:t>
      </w:r>
      <w:r w:rsidRPr="00EF1E7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EF1E7F" w:rsidRPr="00EF1E7F" w:rsidRDefault="00EF1E7F" w:rsidP="00EF1E7F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EF1E7F" w:rsidRPr="00EF1E7F" w:rsidRDefault="00EF1E7F" w:rsidP="00EF1E7F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подвергшуюся заражению АХОВ вследствие аварии на химически опасном объекте.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43.</w:t>
      </w:r>
      <w:r w:rsidRPr="00EF1E7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44.</w:t>
      </w:r>
      <w:r w:rsidRPr="00EF1E7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EF1E7F" w:rsidRPr="00EF1E7F" w:rsidRDefault="00EF1E7F" w:rsidP="00EF1E7F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EF1E7F" w:rsidRPr="00EF1E7F" w:rsidRDefault="00EF1E7F" w:rsidP="00EF1E7F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2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45.</w:t>
      </w:r>
      <w:r w:rsidRPr="00EF1E7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46.</w:t>
      </w:r>
      <w:r w:rsidRPr="00EF1E7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EF1E7F" w:rsidRPr="00EF1E7F" w:rsidRDefault="00EF1E7F" w:rsidP="00EF1E7F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EF1E7F" w:rsidRPr="00EF1E7F" w:rsidRDefault="00EF1E7F" w:rsidP="00EF1E7F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5) фосген, хлор, диоксин.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47.</w:t>
      </w:r>
      <w:r w:rsidRPr="00EF1E7F">
        <w:rPr>
          <w:rFonts w:ascii="Times New Roman" w:hAnsi="Times New Roman"/>
          <w:iCs/>
          <w:sz w:val="24"/>
          <w:szCs w:val="24"/>
        </w:rPr>
        <w:tab/>
        <w:t>По характеру токсического воздействия аммиак относится к группе веществ: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преимущественно удушающего действия;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преимущественно общеядовитого действия; 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нейротропных ядов;</w:t>
      </w:r>
    </w:p>
    <w:p w:rsidR="00EF1E7F" w:rsidRPr="00EF1E7F" w:rsidRDefault="00EF1E7F" w:rsidP="00EF1E7F">
      <w:pPr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обладающих удушающим и нейротропным действиями;</w:t>
      </w:r>
    </w:p>
    <w:p w:rsidR="00EF1E7F" w:rsidRPr="00EF1E7F" w:rsidRDefault="00EF1E7F" w:rsidP="00EF1E7F">
      <w:pPr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метаболических ядов.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4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48.</w:t>
      </w:r>
      <w:r w:rsidRPr="00EF1E7F">
        <w:rPr>
          <w:rFonts w:ascii="Times New Roman" w:hAnsi="Times New Roman"/>
          <w:iCs/>
          <w:sz w:val="24"/>
          <w:szCs w:val="24"/>
        </w:rPr>
        <w:tab/>
        <w:t>Диоксин по характеру токсического действия относится к группе веществ: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*метаболических ядов;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нейротропных ядов;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удушающего действия;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общеядовитого действия; 5)не является АХОВ.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49.</w:t>
      </w:r>
      <w:r w:rsidRPr="00EF1E7F">
        <w:rPr>
          <w:rFonts w:ascii="Times New Roman" w:hAnsi="Times New Roman"/>
          <w:iCs/>
          <w:sz w:val="24"/>
          <w:szCs w:val="24"/>
        </w:rPr>
        <w:tab/>
        <w:t>Удушающим и общеядовитым действием обладают: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акрилонитрил,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синильная кислота,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акрилонитрил, синильная кислота;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хлор,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аммиак, диоксин.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50.</w:t>
      </w:r>
      <w:r w:rsidRPr="00EF1E7F">
        <w:rPr>
          <w:rFonts w:ascii="Times New Roman" w:hAnsi="Times New Roman"/>
          <w:iCs/>
          <w:sz w:val="24"/>
          <w:szCs w:val="24"/>
        </w:rPr>
        <w:tab/>
        <w:t>Нейротропными ядами являются: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фосфорорганические соединения (ФОС), сероуглерод; 2)ФОС, диоксин;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сероуглерод, диоксин;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диоксин, углерод;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ФОС, аммиак.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51.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Физическая  нагрузка провоцирует развитие тяжелой интоксикации (эвакуация только лежа) при поражении веществами:</w:t>
      </w:r>
    </w:p>
    <w:p w:rsidR="00EF1E7F" w:rsidRPr="00EF1E7F" w:rsidRDefault="00EF1E7F" w:rsidP="00EF1E7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общеядовитого действия;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3)нейротропными ядами;</w:t>
      </w:r>
    </w:p>
    <w:p w:rsidR="00EF1E7F" w:rsidRPr="00EF1E7F" w:rsidRDefault="00EF1E7F" w:rsidP="00EF1E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метаболическими ядами;</w:t>
      </w:r>
    </w:p>
    <w:p w:rsidR="00EF1E7F" w:rsidRPr="00EF1E7F" w:rsidRDefault="00EF1E7F" w:rsidP="00EF1E7F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прижигающего действия.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52. 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1)80%;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2)12-15%;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3)50-60%;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4) у всего населения будут наблюдаться психоневрологические расстройства;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5)3-5%.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вывоз из очага катастрофы;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прием медикаментов и эвакуация;</w:t>
      </w:r>
    </w:p>
    <w:p w:rsidR="00EF1E7F" w:rsidRPr="00EF1E7F" w:rsidRDefault="00EF1E7F" w:rsidP="00EF1E7F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54.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EF1E7F" w:rsidRPr="00EF1E7F" w:rsidRDefault="00EF1E7F" w:rsidP="00EF1E7F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кожи, глаз, зева;</w:t>
      </w:r>
    </w:p>
    <w:p w:rsidR="00EF1E7F" w:rsidRPr="00EF1E7F" w:rsidRDefault="00EF1E7F" w:rsidP="00EF1E7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 помощью подручных средств;</w:t>
      </w:r>
    </w:p>
    <w:p w:rsidR="00EF1E7F" w:rsidRPr="00EF1E7F" w:rsidRDefault="00EF1E7F" w:rsidP="00EF1E7F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хлорной известью.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>1)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EF1E7F" w:rsidRPr="00EF1E7F" w:rsidRDefault="00EF1E7F" w:rsidP="00EF1E7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нахождение в зданиях;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8"/>
          <w:sz w:val="24"/>
          <w:szCs w:val="24"/>
          <w:lang w:eastAsia="ru-RU"/>
        </w:rPr>
        <w:t>56.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EF1E7F" w:rsidRPr="00EF1E7F" w:rsidRDefault="00EF1E7F" w:rsidP="00EF1E7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EF1E7F" w:rsidRPr="00EF1E7F" w:rsidRDefault="00EF1E7F" w:rsidP="00EF1E7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EF1E7F" w:rsidRPr="00EF1E7F" w:rsidRDefault="00EF1E7F" w:rsidP="00EF1E7F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дезактивация территории;</w:t>
      </w:r>
    </w:p>
    <w:p w:rsidR="00EF1E7F" w:rsidRPr="00EF1E7F" w:rsidRDefault="00EF1E7F" w:rsidP="00EF1E7F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радиационная разведка.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57.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База создания бригад экстренного санитарно-эпидемиологического надзора: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центры медицины катастроф;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 подвижном госпитале;</w:t>
      </w:r>
    </w:p>
    <w:p w:rsidR="00EF1E7F" w:rsidRPr="00EF1E7F" w:rsidRDefault="00EF1E7F" w:rsidP="00EF1E7F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58.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индивидуальными средствами защиты, организация дозиметрического контроля среди населения;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EF1E7F" w:rsidRPr="00EF1E7F" w:rsidRDefault="00EF1E7F" w:rsidP="00EF1E7F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5"/>
          <w:sz w:val="24"/>
          <w:szCs w:val="24"/>
          <w:lang w:eastAsia="ru-RU"/>
        </w:rPr>
        <w:t>59.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специальными лабораториями;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EF1E7F" w:rsidRPr="00EF1E7F" w:rsidRDefault="00EF1E7F" w:rsidP="00EF1E7F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пищевыми лабораториями.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3,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60.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аптечка индивидуальная АИ-2, индивидуальный, перевязочный и противохимический пакеты ИПП-8, ИПП-10;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EF1E7F" w:rsidRPr="00EF1E7F" w:rsidRDefault="00EF1E7F" w:rsidP="00EF1E7F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61. Объем квалифицированной хирургической помощи:</w:t>
      </w:r>
    </w:p>
    <w:p w:rsidR="00EF1E7F" w:rsidRPr="00EF1E7F" w:rsidRDefault="00EF1E7F" w:rsidP="00EF1E7F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окончательная остановка кровотечения;</w:t>
      </w:r>
    </w:p>
    <w:p w:rsidR="00EF1E7F" w:rsidRPr="00EF1E7F" w:rsidRDefault="00EF1E7F" w:rsidP="00EF1E7F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интубация, искусственная вентиляция легких;</w:t>
      </w:r>
    </w:p>
    <w:p w:rsidR="00EF1E7F" w:rsidRPr="00EF1E7F" w:rsidRDefault="00EF1E7F" w:rsidP="00EF1E7F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борьба с травматическим шоком;</w:t>
      </w:r>
    </w:p>
    <w:p w:rsidR="00EF1E7F" w:rsidRPr="00EF1E7F" w:rsidRDefault="00EF1E7F" w:rsidP="00EF1E7F">
      <w:pPr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зашивание открытого пневмоторакса и другие операции на черепе, грудной клетке, ампутация конечности по показаниям;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 металлоостеосинтез при переломах костей.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62.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Этап медицинской эвакуации определяется как: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силы и средства здравоохранения, развернутые на путях эвакуации пораженных для приема, проведения медицинской сортировки, оказания медицинской помощи в определенном объеме, лечения и, при необходимости, подготовки к дальнейшей эвакуации;</w:t>
      </w:r>
    </w:p>
    <w:p w:rsidR="00EF1E7F" w:rsidRPr="00EF1E7F" w:rsidRDefault="00EF1E7F" w:rsidP="00EF1E7F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система организации оказания помощи;</w:t>
      </w:r>
    </w:p>
    <w:p w:rsidR="00EF1E7F" w:rsidRPr="00EF1E7F" w:rsidRDefault="00EF1E7F" w:rsidP="00EF1E7F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догоспитальный, госпитальный;</w:t>
      </w:r>
    </w:p>
    <w:p w:rsidR="00EF1E7F" w:rsidRPr="00EF1E7F" w:rsidRDefault="00EF1E7F" w:rsidP="00EF1E7F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место оказания помощи пострадавшим, их лечение и реабилитация;</w:t>
      </w:r>
    </w:p>
    <w:p w:rsidR="00EF1E7F" w:rsidRPr="00EF1E7F" w:rsidRDefault="00EF1E7F" w:rsidP="00EF1E7F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особенный вид помощи.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63.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Медицинской сортировкой называется:</w:t>
      </w:r>
    </w:p>
    <w:p w:rsidR="00EF1E7F" w:rsidRPr="00EF1E7F" w:rsidRDefault="00EF1E7F" w:rsidP="00EF1E7F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метод распределения пораженных на группы по признаку нуждаемости в однородных лечебно-профилактических и эвакуационных мероприятиях;</w:t>
      </w:r>
    </w:p>
    <w:p w:rsidR="00EF1E7F" w:rsidRPr="00EF1E7F" w:rsidRDefault="00EF1E7F" w:rsidP="00EF1E7F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разделение потока пострадавших;</w:t>
      </w:r>
    </w:p>
    <w:p w:rsidR="00EF1E7F" w:rsidRPr="00EF1E7F" w:rsidRDefault="00EF1E7F" w:rsidP="00EF1E7F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пострадавших по очередности их эвакуации;</w:t>
      </w:r>
    </w:p>
    <w:p w:rsidR="00EF1E7F" w:rsidRPr="00EF1E7F" w:rsidRDefault="00EF1E7F" w:rsidP="00EF1E7F">
      <w:pPr>
        <w:widowControl w:val="0"/>
        <w:numPr>
          <w:ilvl w:val="0"/>
          <w:numId w:val="4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пораженных на однородные группы по характеру поражения;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5)разделение потока на "ходячих" и "носилочных".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lastRenderedPageBreak/>
        <w:t>64.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3) в </w:t>
      </w: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EF1E7F" w:rsidRPr="00EF1E7F" w:rsidRDefault="00EF1E7F" w:rsidP="00EF1E7F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оказание неотложной помощи.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66.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EF1E7F" w:rsidRPr="00EF1E7F" w:rsidRDefault="00EF1E7F" w:rsidP="00EF1E7F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разделить пострадавших по степени тяжести для решения вопроса об очередности эвакуации: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EF1E7F" w:rsidRPr="00EF1E7F" w:rsidRDefault="00EF1E7F" w:rsidP="00EF1E7F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Транспортировка травматологических больных:</w:t>
      </w:r>
    </w:p>
    <w:p w:rsidR="00EF1E7F" w:rsidRPr="00EF1E7F" w:rsidRDefault="00EF1E7F" w:rsidP="00EF1E7F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раненые, находящиеся в бессознательном состоянии, - в положении на боку;</w:t>
      </w:r>
    </w:p>
    <w:p w:rsidR="00EF1E7F" w:rsidRPr="00EF1E7F" w:rsidRDefault="00EF1E7F" w:rsidP="00EF1E7F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раненые в грудь, живот и органы таза - в полусидящем положении с согнутыми в коленях ногами;</w:t>
      </w:r>
    </w:p>
    <w:p w:rsidR="00EF1E7F" w:rsidRPr="00EF1E7F" w:rsidRDefault="00EF1E7F" w:rsidP="00EF1E7F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пострадавшие с переломом или ранением позвоночника в бессознательном состоянии в положении лежа на животе;</w:t>
      </w:r>
    </w:p>
    <w:p w:rsidR="00EF1E7F" w:rsidRPr="00EF1E7F" w:rsidRDefault="00EF1E7F" w:rsidP="00EF1E7F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пострадавшие с переломами костей таза и ранением живота - в положении лежа на спине с согнутыми в коленях и разведенными ногами с валиком под ними;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5"/>
          <w:sz w:val="24"/>
          <w:szCs w:val="24"/>
          <w:lang w:eastAsia="ru-RU"/>
        </w:rPr>
        <w:t>5)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  <w:t>раненые в голову, позвоночник или нижние конечности и находящиеся в сознании - в положении лежа на спине.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4, 5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69.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Основной целью планирования медицинского обеспечения населения в ЧС является: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приведение в готовность учреждений и формирований;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2)готовность персонала к работе в ЧС;</w:t>
      </w:r>
    </w:p>
    <w:p w:rsidR="00EF1E7F" w:rsidRPr="00EF1E7F" w:rsidRDefault="00EF1E7F" w:rsidP="00EF1E7F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оснащение учреждений и формирований;</w:t>
      </w:r>
    </w:p>
    <w:p w:rsidR="00EF1E7F" w:rsidRPr="00EF1E7F" w:rsidRDefault="00EF1E7F" w:rsidP="00EF1E7F">
      <w:pPr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организация и оказание медицинской и противоэпидемической помощи;</w:t>
      </w:r>
    </w:p>
    <w:p w:rsidR="00EF1E7F" w:rsidRPr="00EF1E7F" w:rsidRDefault="00EF1E7F" w:rsidP="00EF1E7F">
      <w:pPr>
        <w:widowControl w:val="0"/>
        <w:numPr>
          <w:ilvl w:val="0"/>
          <w:numId w:val="50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обучение населения правильному поведению при ЧС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Материально-техническое обеспечение формирований и учреждений здравоохранения Службы медицины катастроф осуществляется:</w:t>
      </w:r>
    </w:p>
    <w:p w:rsidR="00EF1E7F" w:rsidRPr="00EF1E7F" w:rsidRDefault="00EF1E7F" w:rsidP="00EF1E7F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Минздравмедпромом;</w:t>
      </w:r>
    </w:p>
    <w:p w:rsidR="00EF1E7F" w:rsidRPr="00EF1E7F" w:rsidRDefault="00EF1E7F" w:rsidP="00EF1E7F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органами управления территории;</w:t>
      </w:r>
    </w:p>
    <w:p w:rsidR="00EF1E7F" w:rsidRPr="00EF1E7F" w:rsidRDefault="00EF1E7F" w:rsidP="00EF1E7F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учреждениями-формирователями в виде комплектов, укладок и разрозненных предметов;</w:t>
      </w:r>
    </w:p>
    <w:p w:rsidR="00EF1E7F" w:rsidRPr="00EF1E7F" w:rsidRDefault="00EF1E7F" w:rsidP="00EF1E7F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бесперебойное и полное;</w:t>
      </w:r>
    </w:p>
    <w:p w:rsidR="00EF1E7F" w:rsidRPr="00EF1E7F" w:rsidRDefault="00EF1E7F" w:rsidP="00EF1E7F">
      <w:pPr>
        <w:widowControl w:val="0"/>
        <w:numPr>
          <w:ilvl w:val="0"/>
          <w:numId w:val="52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для пополнения истраченного.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numPr>
          <w:ilvl w:val="0"/>
          <w:numId w:val="53"/>
        </w:numPr>
        <w:shd w:val="clear" w:color="auto" w:fill="FFFFFF"/>
        <w:tabs>
          <w:tab w:val="clear" w:pos="720"/>
          <w:tab w:val="left" w:pos="709"/>
          <w:tab w:val="left" w:pos="1134"/>
          <w:tab w:val="left" w:pos="146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Устойчивость функционирования объектов здравоохранения в ЧС определяется как:</w:t>
      </w:r>
    </w:p>
    <w:p w:rsidR="00EF1E7F" w:rsidRPr="00EF1E7F" w:rsidRDefault="00EF1E7F" w:rsidP="00EF1E7F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наличие защитных сооружений, обеспечение персонала средствами индивидуальной защиты;</w:t>
      </w:r>
    </w:p>
    <w:p w:rsidR="00EF1E7F" w:rsidRPr="00EF1E7F" w:rsidRDefault="00EF1E7F" w:rsidP="00EF1E7F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возможность обеспечения транспортом;</w:t>
      </w:r>
    </w:p>
    <w:p w:rsidR="00EF1E7F" w:rsidRPr="00EF1E7F" w:rsidRDefault="00EF1E7F" w:rsidP="00EF1E7F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повышение физической устойчивости зданий;</w:t>
      </w:r>
    </w:p>
    <w:p w:rsidR="00EF1E7F" w:rsidRPr="00EF1E7F" w:rsidRDefault="00EF1E7F" w:rsidP="00EF1E7F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устойчивая работа объекта здравоохранения в экстремальных условиях;</w:t>
      </w:r>
    </w:p>
    <w:p w:rsidR="00EF1E7F" w:rsidRPr="00EF1E7F" w:rsidRDefault="00EF1E7F" w:rsidP="00EF1E7F">
      <w:pPr>
        <w:widowControl w:val="0"/>
        <w:numPr>
          <w:ilvl w:val="0"/>
          <w:numId w:val="54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порядок материально-технического обеспечения.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72.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Последовательность работы по принятию решений начальников службы медицины катастроф в ЧС:</w:t>
      </w:r>
    </w:p>
    <w:p w:rsidR="00EF1E7F" w:rsidRPr="00EF1E7F" w:rsidRDefault="00EF1E7F" w:rsidP="00EF1E7F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эвакуации;</w:t>
      </w:r>
    </w:p>
    <w:p w:rsidR="00EF1E7F" w:rsidRPr="00EF1E7F" w:rsidRDefault="00EF1E7F" w:rsidP="00EF1E7F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контроль действий и дисциплина выполнения приказов;</w:t>
      </w:r>
    </w:p>
    <w:p w:rsidR="00EF1E7F" w:rsidRPr="00EF1E7F" w:rsidRDefault="00EF1E7F" w:rsidP="00EF1E7F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создать группировку сил, принять решение и довести его до исполнителей, организовать контроль за ходом исполнения;</w:t>
      </w:r>
    </w:p>
    <w:p w:rsidR="00EF1E7F" w:rsidRPr="00EF1E7F" w:rsidRDefault="00EF1E7F" w:rsidP="00EF1E7F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и довести его до исполнителей;</w:t>
      </w:r>
    </w:p>
    <w:p w:rsidR="00EF1E7F" w:rsidRPr="00EF1E7F" w:rsidRDefault="00EF1E7F" w:rsidP="00EF1E7F">
      <w:pPr>
        <w:widowControl w:val="0"/>
        <w:numPr>
          <w:ilvl w:val="0"/>
          <w:numId w:val="55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планирование действий и строгое их выполнение.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 состав врачебно-сестринской бригады по штату входят: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1 врач, 2-3 медицинские сестры;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2) 2 врача, 3 средних медицинских работника;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1 врач, 5 медицинских сестер, 1 водитель;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4)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врач и медицинская сестра;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 2 фельдшера.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Врачебно-сестринская бригада может оказать первую врачебную помощь за 6 часов работы: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1) всем поступающим;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2) 20-25 пострадавшим;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20-50 пострадавшим;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4) 6-10 пострадавшим;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5)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 оказывает.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Лечебно-профилактические учреждения, принимающие участие в ликвидации медико-санитарных последствий катастроф:</w:t>
      </w:r>
    </w:p>
    <w:p w:rsidR="00EF1E7F" w:rsidRPr="00EF1E7F" w:rsidRDefault="00EF1E7F" w:rsidP="00EF1E7F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Центр медицины катастроф;</w:t>
      </w:r>
    </w:p>
    <w:p w:rsidR="00EF1E7F" w:rsidRPr="00EF1E7F" w:rsidRDefault="00EF1E7F" w:rsidP="00EF1E7F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городские и сельские больницы;</w:t>
      </w:r>
    </w:p>
    <w:p w:rsidR="00EF1E7F" w:rsidRPr="00EF1E7F" w:rsidRDefault="00EF1E7F" w:rsidP="00EF1E7F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медицинские отряды, автономный выездной медицинский госпиталь;</w:t>
      </w:r>
    </w:p>
    <w:p w:rsidR="00EF1E7F" w:rsidRPr="00EF1E7F" w:rsidRDefault="00EF1E7F" w:rsidP="00EF1E7F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амбулаторно-поликлинические учреждения;</w:t>
      </w:r>
    </w:p>
    <w:p w:rsidR="00EF1E7F" w:rsidRPr="00EF1E7F" w:rsidRDefault="00EF1E7F" w:rsidP="00EF1E7F">
      <w:pPr>
        <w:widowControl w:val="0"/>
        <w:numPr>
          <w:ilvl w:val="0"/>
          <w:numId w:val="56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центральные районные больницы, ближайшие центральные районные,   городские,   областные   и   другие   территориальные   лечебные учреждения и центры "Медицины катастроф" и Госсанэпиднадзора.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5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Требования, предъявляемые к медицинской помощи в ЧС:</w:t>
      </w:r>
    </w:p>
    <w:p w:rsidR="00EF1E7F" w:rsidRPr="00EF1E7F" w:rsidRDefault="00EF1E7F" w:rsidP="00EF1E7F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быстрота и достаточность;</w:t>
      </w:r>
    </w:p>
    <w:p w:rsidR="00EF1E7F" w:rsidRPr="00EF1E7F" w:rsidRDefault="00EF1E7F" w:rsidP="00EF1E7F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 и последовательность проводимых лечебно-профилактических мероприятий, своевременность их выполнения;</w:t>
      </w:r>
    </w:p>
    <w:p w:rsidR="00EF1E7F" w:rsidRPr="00EF1E7F" w:rsidRDefault="00EF1E7F" w:rsidP="00EF1E7F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доступность, возможность оказания медицинской помощи на этапах эвакуации;</w:t>
      </w:r>
    </w:p>
    <w:p w:rsidR="00EF1E7F" w:rsidRPr="00EF1E7F" w:rsidRDefault="00EF1E7F" w:rsidP="00EF1E7F">
      <w:pPr>
        <w:widowControl w:val="0"/>
        <w:numPr>
          <w:ilvl w:val="0"/>
          <w:numId w:val="5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проведение сортировки, изоляции и эвакуации;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5)определение потребности и установление порядка оказания медицинской помощи, осуществление контроля за массовым приемом, сортировкой и оказанием медицинской помощи.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77.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Виды медицинской помощи, предусмотренные на догоспитальном этапе при крупномасштабной катастрофе:</w:t>
      </w:r>
    </w:p>
    <w:p w:rsidR="00EF1E7F" w:rsidRPr="00EF1E7F" w:rsidRDefault="00EF1E7F" w:rsidP="00EF1E7F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любая, которую можно использовать;</w:t>
      </w:r>
    </w:p>
    <w:p w:rsidR="00EF1E7F" w:rsidRPr="00EF1E7F" w:rsidRDefault="00EF1E7F" w:rsidP="00EF1E7F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медицинская, доврачебная, первая врачебная;</w:t>
      </w:r>
    </w:p>
    <w:p w:rsidR="00EF1E7F" w:rsidRPr="00EF1E7F" w:rsidRDefault="00EF1E7F" w:rsidP="00EF1E7F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первая врачебная и квалифицированная;</w:t>
      </w:r>
    </w:p>
    <w:p w:rsidR="00EF1E7F" w:rsidRPr="00EF1E7F" w:rsidRDefault="00EF1E7F" w:rsidP="00EF1E7F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первая медицинская и доврачебная;</w:t>
      </w:r>
    </w:p>
    <w:p w:rsidR="00EF1E7F" w:rsidRPr="00EF1E7F" w:rsidRDefault="00EF1E7F" w:rsidP="00EF1E7F">
      <w:pPr>
        <w:widowControl w:val="0"/>
        <w:numPr>
          <w:ilvl w:val="0"/>
          <w:numId w:val="58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госпитализация в лечебное учреждение.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78.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мероприятия первой медицинской (доврачебной) помощи, проводимые пораженным при ликвидации последствий катастроф с механическими и термическими повреждениями:</w:t>
      </w:r>
    </w:p>
    <w:p w:rsidR="00EF1E7F" w:rsidRPr="00EF1E7F" w:rsidRDefault="00EF1E7F" w:rsidP="00EF1E7F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дезинфекция, обезболивание;</w:t>
      </w:r>
    </w:p>
    <w:p w:rsidR="00EF1E7F" w:rsidRPr="00EF1E7F" w:rsidRDefault="00EF1E7F" w:rsidP="00EF1E7F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временная остановка наружного кровотечения, наложение асептических повязок, иммобилизация конечностей, введение сердечно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softHyphen/>
        <w:t>сосудистых, противосудорожных, обезболивающих и др. средств, применение средств из АИ-2, проведение простейших реанимационных мероприятий;</w:t>
      </w:r>
    </w:p>
    <w:p w:rsidR="00EF1E7F" w:rsidRPr="00EF1E7F" w:rsidRDefault="00EF1E7F" w:rsidP="00EF1E7F">
      <w:pPr>
        <w:widowControl w:val="0"/>
        <w:numPr>
          <w:ilvl w:val="0"/>
          <w:numId w:val="59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введение обезболивающих, госпитализация нетранспортабельных;</w:t>
      </w:r>
    </w:p>
    <w:p w:rsidR="00EF1E7F" w:rsidRPr="00EF1E7F" w:rsidRDefault="00EF1E7F" w:rsidP="00EF1E7F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прямой массаж сердца, дача сердечно-сосудистых и психотропных средств, проведение полостных операций, спасение тяжелопораженных;</w:t>
      </w:r>
    </w:p>
    <w:p w:rsidR="00EF1E7F" w:rsidRPr="00EF1E7F" w:rsidRDefault="00EF1E7F" w:rsidP="00EF1E7F">
      <w:pPr>
        <w:widowControl w:val="0"/>
        <w:numPr>
          <w:ilvl w:val="0"/>
          <w:numId w:val="60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 пораженных, транспортировка их в ближайшие лечебно-профилактические учреждения.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lastRenderedPageBreak/>
        <w:t>79.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Оптимальным сроком оказания первой врачебной помощи является:</w:t>
      </w:r>
    </w:p>
    <w:p w:rsidR="00EF1E7F" w:rsidRPr="00EF1E7F" w:rsidRDefault="00EF1E7F" w:rsidP="00EF1E7F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возможность оказывать в любые сроки;</w:t>
      </w:r>
    </w:p>
    <w:p w:rsidR="00EF1E7F" w:rsidRPr="00EF1E7F" w:rsidRDefault="00EF1E7F" w:rsidP="00EF1E7F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12 часов; </w:t>
      </w:r>
    </w:p>
    <w:p w:rsidR="00EF1E7F" w:rsidRPr="00EF1E7F" w:rsidRDefault="00EF1E7F" w:rsidP="00EF1E7F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часов; </w:t>
      </w:r>
    </w:p>
    <w:p w:rsidR="00EF1E7F" w:rsidRPr="00EF1E7F" w:rsidRDefault="00EF1E7F" w:rsidP="00EF1E7F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EF1E7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часов;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 оптимальный срок не устанавливается.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80.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оказании первой медицинской помощи пострадавшим с психоневрологическими расстройствами необходимо:</w:t>
      </w:r>
    </w:p>
    <w:p w:rsidR="00EF1E7F" w:rsidRPr="00EF1E7F" w:rsidRDefault="00EF1E7F" w:rsidP="00EF1E7F">
      <w:pPr>
        <w:widowControl w:val="0"/>
        <w:numPr>
          <w:ilvl w:val="0"/>
          <w:numId w:val="62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госпитализация;</w:t>
      </w:r>
    </w:p>
    <w:p w:rsidR="00EF1E7F" w:rsidRPr="00EF1E7F" w:rsidRDefault="00EF1E7F" w:rsidP="00EF1E7F">
      <w:pPr>
        <w:widowControl w:val="0"/>
        <w:numPr>
          <w:ilvl w:val="0"/>
          <w:numId w:val="62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принять собственный план действий;</w:t>
      </w:r>
    </w:p>
    <w:p w:rsidR="00EF1E7F" w:rsidRPr="00EF1E7F" w:rsidRDefault="00EF1E7F" w:rsidP="00EF1E7F">
      <w:pPr>
        <w:widowControl w:val="0"/>
        <w:numPr>
          <w:ilvl w:val="0"/>
          <w:numId w:val="62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провести соответствующее медикаментозное лечение;</w:t>
      </w:r>
    </w:p>
    <w:p w:rsidR="00EF1E7F" w:rsidRPr="00EF1E7F" w:rsidRDefault="00EF1E7F" w:rsidP="00EF1E7F">
      <w:pPr>
        <w:widowControl w:val="0"/>
        <w:numPr>
          <w:ilvl w:val="0"/>
          <w:numId w:val="62"/>
        </w:numPr>
        <w:shd w:val="clear" w:color="auto" w:fill="FFFFFF"/>
        <w:tabs>
          <w:tab w:val="left" w:pos="709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выйти на прямой контакт с лицами, эмоционально значимыми для </w:t>
      </w: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пациента,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назначить антибиотики.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81.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3) в </w:t>
      </w: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EF1E7F" w:rsidRPr="00EF1E7F" w:rsidRDefault="00EF1E7F" w:rsidP="00EF1E7F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EF1E7F" w:rsidRPr="00EF1E7F" w:rsidRDefault="00EF1E7F" w:rsidP="00EF1E7F">
      <w:pPr>
        <w:widowControl w:val="0"/>
        <w:numPr>
          <w:ilvl w:val="0"/>
          <w:numId w:val="44"/>
        </w:numPr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82.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медицинская сортировка;</w:t>
      </w:r>
    </w:p>
    <w:p w:rsidR="00EF1E7F" w:rsidRPr="00EF1E7F" w:rsidRDefault="00EF1E7F" w:rsidP="00EF1E7F">
      <w:pPr>
        <w:widowControl w:val="0"/>
        <w:numPr>
          <w:ilvl w:val="0"/>
          <w:numId w:val="45"/>
        </w:numPr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оказание неотложной помощи.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83.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EF1E7F" w:rsidRPr="00EF1E7F" w:rsidRDefault="00EF1E7F" w:rsidP="00EF1E7F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разделить пострадавших по степени тяжести для решения вопроса об очередности эвакуации: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EF1E7F" w:rsidRPr="00EF1E7F" w:rsidRDefault="00EF1E7F" w:rsidP="00EF1E7F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EF1E7F" w:rsidRPr="00EF1E7F" w:rsidRDefault="00EF1E7F" w:rsidP="00EF1E7F">
      <w:pPr>
        <w:widowControl w:val="0"/>
        <w:numPr>
          <w:ilvl w:val="0"/>
          <w:numId w:val="47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3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84.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больных ОЛБ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EF1E7F" w:rsidRPr="00EF1E7F" w:rsidRDefault="00EF1E7F" w:rsidP="00EF1E7F">
      <w:pPr>
        <w:widowControl w:val="0"/>
        <w:numPr>
          <w:ilvl w:val="0"/>
          <w:numId w:val="4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3,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4"/>
          <w:sz w:val="24"/>
          <w:szCs w:val="24"/>
          <w:lang w:eastAsia="ru-RU"/>
        </w:rPr>
        <w:t>85.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EF1E7F" w:rsidRPr="00EF1E7F" w:rsidRDefault="00EF1E7F" w:rsidP="00EF1E7F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нейротропных ядов;</w:t>
      </w:r>
    </w:p>
    <w:p w:rsidR="00EF1E7F" w:rsidRPr="00EF1E7F" w:rsidRDefault="00EF1E7F" w:rsidP="00EF1E7F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EF1E7F" w:rsidRPr="00EF1E7F" w:rsidRDefault="00EF1E7F" w:rsidP="00EF1E7F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метаболических ядов.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4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86.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*метаболических ядов;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общеядовитого действия;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5)не является АХОВ.</w:t>
      </w:r>
    </w:p>
    <w:p w:rsidR="00EF1E7F" w:rsidRPr="00EF1E7F" w:rsidRDefault="00EF1E7F" w:rsidP="00EF1E7F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87.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акрилонитрил,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EF1E7F" w:rsidRPr="00EF1E7F" w:rsidRDefault="00EF1E7F" w:rsidP="00EF1E7F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88. Государственный резерв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особый федеральный (общероссийский) запас материальных ценностей;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запасы мобилизационного резерва, которые  создаются для мобилизационных нужд Российской Феде рации.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89. Военное положение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особый правовой режим,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особый правовой режим, вводимый на территории Российской Федерации или в отдельных ее местностях, допускающий отдельные ограничения прав и свобод граждан;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создание Вооруженных Сил РФ в целях обороны.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90. Мобилизационная подготовка здравоохранения это: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комплекс мероприятий по переводу здравоохранения РФ на работу в условиях военного времени;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комплекс мероприятий по заблаговременной подготовке органов управления, предприятий и организаций здравоохранения РФ к работе в условиях ЧС мирного времени.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91. Мобподготовка и мобилизация проводится в соответствии со следующими основными принципами: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централизованное руководство;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заблаговременность, плановость и контроль;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государственный характер деятельности.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1,2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92. Задачами мобподготовки здравоохранения являются: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разработка правовых и методических документов;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подготовка учреждений, организаций и предприятий здравоохранения к работе в период мобилизации и в военное время.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организация воинского учета в учреждениях и организациях здравоохранения.</w:t>
      </w:r>
    </w:p>
    <w:p w:rsidR="00EF1E7F" w:rsidRPr="00EF1E7F" w:rsidRDefault="00EF1E7F" w:rsidP="00EF1E7F">
      <w:pPr>
        <w:tabs>
          <w:tab w:val="left" w:pos="36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1, 2, 3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93.Глубина зоны заражения АХОВ определяется: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 определяется;</w:t>
      </w:r>
    </w:p>
    <w:p w:rsidR="00EF1E7F" w:rsidRPr="00EF1E7F" w:rsidRDefault="00EF1E7F" w:rsidP="00EF1E7F">
      <w:pPr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94.</w:t>
      </w:r>
      <w:r w:rsidRPr="00EF1E7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EF1E7F" w:rsidRPr="00EF1E7F" w:rsidRDefault="00EF1E7F" w:rsidP="00EF1E7F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EF1E7F" w:rsidRPr="00EF1E7F" w:rsidRDefault="00EF1E7F" w:rsidP="00EF1E7F">
      <w:pPr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EF1E7F" w:rsidRPr="00EF1E7F" w:rsidRDefault="00EF1E7F" w:rsidP="00EF1E7F">
      <w:pPr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территорию, подвергшуюся заражению АХОВ вследствие аварии на химически опасном объекте.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95.</w:t>
      </w:r>
      <w:r w:rsidRPr="00EF1E7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EF1E7F" w:rsidRPr="00EF1E7F" w:rsidRDefault="00EF1E7F" w:rsidP="00EF1E7F">
      <w:pPr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96.</w:t>
      </w:r>
      <w:r w:rsidRPr="00EF1E7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EF1E7F" w:rsidRPr="00EF1E7F" w:rsidRDefault="00EF1E7F" w:rsidP="00EF1E7F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EF1E7F" w:rsidRPr="00EF1E7F" w:rsidRDefault="00EF1E7F" w:rsidP="00EF1E7F">
      <w:pPr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2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97.</w:t>
      </w:r>
      <w:r w:rsidRPr="00EF1E7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EF1E7F" w:rsidRPr="00EF1E7F" w:rsidRDefault="00EF1E7F" w:rsidP="00EF1E7F">
      <w:pPr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98.</w:t>
      </w:r>
      <w:r w:rsidRPr="00EF1E7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EF1E7F" w:rsidRPr="00EF1E7F" w:rsidRDefault="00EF1E7F" w:rsidP="00EF1E7F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EF1E7F" w:rsidRPr="00EF1E7F" w:rsidRDefault="00EF1E7F" w:rsidP="00EF1E7F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5) фосген, хлор, диоксин.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99.</w:t>
      </w:r>
      <w:r w:rsidRPr="00EF1E7F">
        <w:rPr>
          <w:rFonts w:ascii="Times New Roman" w:hAnsi="Times New Roman"/>
          <w:iCs/>
          <w:sz w:val="24"/>
          <w:szCs w:val="24"/>
        </w:rPr>
        <w:tab/>
        <w:t>По характеру токсического воздействия аммиак относится к группе веществ: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преимущественно удушающего действия;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преимущественно общеядовитого действия; </w:t>
      </w:r>
    </w:p>
    <w:p w:rsidR="00EF1E7F" w:rsidRPr="00EF1E7F" w:rsidRDefault="00EF1E7F" w:rsidP="00EF1E7F">
      <w:pPr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нейротропных ядов;</w:t>
      </w:r>
    </w:p>
    <w:p w:rsidR="00EF1E7F" w:rsidRPr="00EF1E7F" w:rsidRDefault="00EF1E7F" w:rsidP="00EF1E7F">
      <w:pPr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обладающих удушающим и нейротропным действиями;</w:t>
      </w:r>
    </w:p>
    <w:p w:rsidR="00EF1E7F" w:rsidRPr="00EF1E7F" w:rsidRDefault="00EF1E7F" w:rsidP="00EF1E7F">
      <w:pPr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метаболических ядов.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4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100.</w:t>
      </w:r>
      <w:r w:rsidRPr="00EF1E7F">
        <w:rPr>
          <w:rFonts w:ascii="Times New Roman" w:hAnsi="Times New Roman"/>
          <w:iCs/>
          <w:sz w:val="24"/>
          <w:szCs w:val="24"/>
        </w:rPr>
        <w:tab/>
        <w:t>Диоксин по характеру токсического действия относится к группе веществ: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*метаболических ядов;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нейротропных ядов;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удушающего действия;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общеядовитого действия; 5)не является АХОВ.</w:t>
      </w:r>
    </w:p>
    <w:p w:rsidR="00EF1E7F" w:rsidRPr="00EF1E7F" w:rsidRDefault="00EF1E7F" w:rsidP="00EF1E7F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101.</w:t>
      </w:r>
      <w:r w:rsidRPr="00EF1E7F">
        <w:rPr>
          <w:rFonts w:ascii="Times New Roman" w:hAnsi="Times New Roman"/>
          <w:iCs/>
          <w:sz w:val="24"/>
          <w:szCs w:val="24"/>
        </w:rPr>
        <w:tab/>
        <w:t>Удушающим и общеядовитым действием обладают: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акрилонитрил,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синильная кислота,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акрилонитрил, синильная кислота;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хлор, окислы азота;</w:t>
      </w:r>
    </w:p>
    <w:p w:rsidR="00EF1E7F" w:rsidRPr="00EF1E7F" w:rsidRDefault="00EF1E7F" w:rsidP="00EF1E7F">
      <w:pPr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аммиак, диоксин.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iCs/>
          <w:sz w:val="24"/>
          <w:szCs w:val="24"/>
        </w:rPr>
        <w:t>102.</w:t>
      </w:r>
      <w:r w:rsidRPr="00EF1E7F">
        <w:rPr>
          <w:rFonts w:ascii="Times New Roman" w:hAnsi="Times New Roman"/>
          <w:iCs/>
          <w:sz w:val="24"/>
          <w:szCs w:val="24"/>
        </w:rPr>
        <w:tab/>
        <w:t>Нейротропными ядами являются: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1) фосфорорганические соединения (ФОС), сероуглерод; 2)ФОС, диоксин;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сероуглерод, диоксин;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диоксин, углерод;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ФОС, аммиак.</w:t>
      </w:r>
    </w:p>
    <w:p w:rsidR="00EF1E7F" w:rsidRPr="00EF1E7F" w:rsidRDefault="00EF1E7F" w:rsidP="00EF1E7F">
      <w:pPr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Правильный ответ 1</w:t>
      </w:r>
    </w:p>
    <w:p w:rsidR="00EF1E7F" w:rsidRPr="00EF1E7F" w:rsidRDefault="00EF1E7F" w:rsidP="00EF1E7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103. Глубина зоны заражения АХОВ определяется: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не определяется;</w:t>
      </w:r>
    </w:p>
    <w:p w:rsidR="00EF1E7F" w:rsidRPr="00EF1E7F" w:rsidRDefault="00EF1E7F" w:rsidP="00EF1E7F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характером местности, стойкостью вещества, скоростью ветра, температурой воздуха.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1"/>
          <w:sz w:val="24"/>
          <w:szCs w:val="24"/>
          <w:lang w:eastAsia="ru-RU"/>
        </w:rPr>
        <w:t>104.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Очагом поражения АХОВ называют:</w:t>
      </w:r>
    </w:p>
    <w:p w:rsidR="00EF1E7F" w:rsidRPr="00EF1E7F" w:rsidRDefault="00EF1E7F" w:rsidP="00EF1E7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EF1E7F" w:rsidRPr="00EF1E7F" w:rsidRDefault="00EF1E7F" w:rsidP="00EF1E7F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на которой могут быть массовые поражения людей;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местность, опасную для здоровья и жизни людей вследствие действия АХОВ;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местность, зараженную АХОВ в пределах опасных для здоровья и жизни людей;</w:t>
      </w:r>
    </w:p>
    <w:p w:rsidR="00EF1E7F" w:rsidRPr="00EF1E7F" w:rsidRDefault="00EF1E7F" w:rsidP="00EF1E7F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территорию, подвергшуюся заражению АХОВ вследствие аварии на химически опасном объекте.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3"/>
          <w:sz w:val="24"/>
          <w:szCs w:val="24"/>
          <w:lang w:eastAsia="ru-RU"/>
        </w:rPr>
        <w:t>105.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Исходные данные для определения величины и структуры потерь населения в зоне заражения АХОВ: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концентрация вещества в воздухе, наличие противогазов, метеоусловия, характер местности;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токсичность вещества, масштаб аварии, метеоусловия, наличие средств защиты;</w:t>
      </w:r>
    </w:p>
    <w:p w:rsidR="00EF1E7F" w:rsidRPr="00EF1E7F" w:rsidRDefault="00EF1E7F" w:rsidP="00EF1E7F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106.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Основные метеорологические факторы, определяющие стойкость АХОВ: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температура и влажность воздуха, осадки;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степень вертикальной устойчивости воздуха, температура воздуха, скорость ветра;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степень вертикальной устойчивости воздуха, влажность воздуха, скорость ветра;</w:t>
      </w:r>
    </w:p>
    <w:p w:rsidR="00EF1E7F" w:rsidRPr="00EF1E7F" w:rsidRDefault="00EF1E7F" w:rsidP="00EF1E7F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скорость ветра, температура воздуха, температура почвы;</w:t>
      </w:r>
    </w:p>
    <w:p w:rsidR="00EF1E7F" w:rsidRPr="00EF1E7F" w:rsidRDefault="00EF1E7F" w:rsidP="00EF1E7F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влажность воздуха, осадки, температура подстилающей поверхности.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2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6"/>
          <w:sz w:val="24"/>
          <w:szCs w:val="24"/>
          <w:lang w:eastAsia="ru-RU"/>
        </w:rPr>
        <w:t>107.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масштабами заражения (площадь зоны заражения), плотностью населения, степенью защиты;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степенью защиты, площадью зоны заражения;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наличием противогазов, количеством АХОВ и площадью их разлива, скоростью ветра;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метеоусловиями, местом нахождения людей, наличием средств индивидуальной защиты;</w:t>
      </w:r>
    </w:p>
    <w:p w:rsidR="00EF1E7F" w:rsidRPr="00EF1E7F" w:rsidRDefault="00EF1E7F" w:rsidP="00EF1E7F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масштабами химически опасного объекта, плотностью населения, временем суток.</w:t>
      </w:r>
    </w:p>
    <w:p w:rsidR="00EF1E7F" w:rsidRPr="00EF1E7F" w:rsidRDefault="00EF1E7F" w:rsidP="00EF1E7F">
      <w:pPr>
        <w:widowControl w:val="0"/>
        <w:shd w:val="clear" w:color="auto" w:fill="FFFFFF"/>
        <w:tabs>
          <w:tab w:val="left" w:pos="709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iCs/>
          <w:caps/>
          <w:spacing w:val="-2"/>
          <w:sz w:val="24"/>
          <w:szCs w:val="24"/>
          <w:lang w:eastAsia="ru-RU"/>
        </w:rPr>
        <w:t>108.</w:t>
      </w:r>
      <w:r w:rsidRPr="00EF1E7F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ab/>
        <w:t>Перечисленные вещества относятся к быстродействующим АХОВ:</w:t>
      </w:r>
    </w:p>
    <w:p w:rsidR="00EF1E7F" w:rsidRPr="00EF1E7F" w:rsidRDefault="00EF1E7F" w:rsidP="00EF1E7F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3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хлор, аммиак, синильная кислота;</w:t>
      </w:r>
    </w:p>
    <w:p w:rsidR="00EF1E7F" w:rsidRPr="00EF1E7F" w:rsidRDefault="00EF1E7F" w:rsidP="00EF1E7F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фосген, аммиак, хлор; 3)акрилонитрил, окислы азота, фосген; 4) диоксин, хлорацетоцетон;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5) фосген, хлор, диоксин.</w:t>
      </w:r>
    </w:p>
    <w:p w:rsidR="00EF1E7F" w:rsidRPr="00EF1E7F" w:rsidRDefault="00EF1E7F" w:rsidP="00EF1E7F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Правильный ответ 1</w:t>
      </w:r>
    </w:p>
    <w:p w:rsidR="00EF1E7F" w:rsidRPr="00EF1E7F" w:rsidRDefault="00EF1E7F" w:rsidP="00EF1E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         1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EF1E7F">
        <w:rPr>
          <w:rFonts w:ascii="Times New Roman" w:hAnsi="Times New Roman"/>
          <w:sz w:val="24"/>
          <w:szCs w:val="24"/>
          <w:lang w:eastAsia="ru-RU"/>
        </w:rPr>
        <w:t>Укажите основные направления приоритетного национального проекта «Здоровье» в 2006-2007 гг.: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*е)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         2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EF1E7F">
        <w:rPr>
          <w:rFonts w:ascii="Times New Roman" w:hAnsi="Times New Roman"/>
          <w:sz w:val="24"/>
          <w:szCs w:val="24"/>
          <w:lang w:eastAsia="ru-RU"/>
        </w:rPr>
        <w:t>Основная задача демографической политики Российской Федерации на период до 2025 года является: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Сокращение уровня смертности в 1,6 раза, особенно в трудоспособном возрасте от внешних причин;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з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          3.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1E7F">
        <w:rPr>
          <w:rFonts w:ascii="Times New Roman" w:hAnsi="Times New Roman"/>
          <w:sz w:val="24"/>
          <w:szCs w:val="24"/>
          <w:lang w:eastAsia="ru-RU"/>
        </w:rPr>
        <w:t>Задача по повышению уровня рождаемости согласно демографической политики РФ до 2025 года включает в себя: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Поддержка семей, имеющих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>б) Предоставление пособий в связи с рождением и воспитанием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Реализация региональных программ, обеспечение жильём молодых семей.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*е) Верно всё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         4.</w:t>
      </w: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 </w:t>
      </w: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         5.</w:t>
      </w:r>
      <w:r w:rsidRPr="00EF1E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*в)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           6. </w:t>
      </w: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EF1E7F" w:rsidRPr="00EF1E7F" w:rsidRDefault="00EF1E7F" w:rsidP="00EF1E7F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*г) Увеличения кадрового потенциала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          7. Какова наиболее ярко выраженная тенденция происходящих структурных преобразований в здравоохранении: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Сокращение средней продолжительности лечения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Сокращение коечного фонда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      8. Повышение качества медицинской помощи населению возможно при выполнении следующих ме</w:t>
      </w: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роприятий: </w:t>
      </w: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</w:t>
      </w: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*г</w:t>
      </w: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      9. Для чего используются результаты контроля качества медицинской помощи?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Перспективного планирования </w:t>
      </w:r>
    </w:p>
    <w:p w:rsidR="00EF1E7F" w:rsidRPr="00EF1E7F" w:rsidRDefault="00EF1E7F" w:rsidP="00EF1E7F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EF1E7F" w:rsidRPr="00EF1E7F" w:rsidRDefault="00EF1E7F" w:rsidP="00EF1E7F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EF1E7F" w:rsidRPr="00EF1E7F" w:rsidRDefault="00EF1E7F" w:rsidP="00EF1E7F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медицинской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*а) верно 1, 2, 4;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верно 2, 3, 4;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верно 1, 3, 4;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верно 2, 3, 5;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верно 1,3,5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  10. Стандартизация в здравоохранении - это ...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Совокупность нормативных документов и организационно-технических мероприятий, охватывающая все стадии жизненного цикла нормативного документа, содержащего требования к объектам стандартизаций в сфере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*б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) Деятельность, направленная на достижение оптимальной степени упорядочивания в здравоохранении путем разработки и установления требований, норм, правил, характеристик условий, продукции, технологий, работ, услуг, применяемых в здравоохранении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Деятельность по применению стандарта в своей научно-технической, опытно-конструкторской, технологической, проектной, производственной, управленческой, учебно-педагогической и других видах деятельности в здравоохранении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Процесс, устанавливающий 'правила, общие принципы или характеристики, касающиеся объектов стандартизации, различных видов деятельности или их результатов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11. К объектам стандартизации в здравоохранении относятся: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Медицинские услуги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Технологии выполнения медицинских услуг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Техническое обеспечение выполнения медицинских услуг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Качество медицинских услуг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*д) Все перечисленное</w:t>
      </w:r>
    </w:p>
    <w:p w:rsidR="00EF1E7F" w:rsidRPr="00EF1E7F" w:rsidRDefault="00EF1E7F" w:rsidP="00EF1E7F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12. Основными объектами стандартизации в здравоохранении являются: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Организационные технологии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Медицинские услуги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Технологии выполнения медицинских услуг </w:t>
      </w:r>
    </w:p>
    <w:p w:rsidR="00EF1E7F" w:rsidRPr="00EF1E7F" w:rsidRDefault="00EF1E7F" w:rsidP="00EF1E7F">
      <w:pPr>
        <w:widowControl w:val="0"/>
        <w:tabs>
          <w:tab w:val="left" w:pos="993"/>
          <w:tab w:val="left" w:pos="637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Техническое обеспечение выполнения медицинских услуг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Качество медицинских услуг.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е) Квалификация медицинского, фармацевтического, вспомогательного персонала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ж) Производство, условия реализации, качество лекарственных средств и изделий медицинской техники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з) Учетно-отчетная документация, используемая в системе здравоохранения и медицинского страхования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и) Информационные технологии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к) Экономические аспекты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л) Получение, переработка и введение в организм органов и тканей, полученных от донора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м) Обеспечение этических правил в здравоохранении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*н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) Все перечислено, верно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о) Нет правильного ответа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13. Медико-экономический стандарт - это документ определяющий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*а) Механизм ценообразования в системе медицинского страхования для лиц,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учреждений и их подразделений и основываются на диагностических и лечебно-технологических стандартах.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Объем лечебно-диагностических процедур и технологию их выполнения</w:t>
      </w:r>
    </w:p>
    <w:p w:rsidR="00EF1E7F" w:rsidRPr="00EF1E7F" w:rsidRDefault="00EF1E7F" w:rsidP="00EF1E7F">
      <w:pPr>
        <w:widowControl w:val="0"/>
        <w:tabs>
          <w:tab w:val="left" w:pos="993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Результативность лечения и стоимостные показатели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14. Что входит в понятие «информатизация здравоохранения»?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Использование компьютерной техники в подразделениях здравоохранения для автоматизации производственных процессов;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*Б) Комплекс мер по обеспечению полного и своевременного использования достоверных знаний во всех областях медицинской деятельности;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Интенсификация перемещения и потребления информации;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Все перечисленное выше.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15. Укажите предельную численность населения на городском терапевтическом участке: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*а) 1700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1800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16. Каковы главные особенности деятельности врача общей практики: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*а) владение знаниями и практическими навыками по терапии и смежным специальностям;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17. Что определяет максимальную доступность врача общей (семейной) практики для населения?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*г) все вышеперечисленное</w:t>
      </w:r>
      <w:r w:rsidRPr="00EF1E7F">
        <w:rPr>
          <w:rFonts w:ascii="Times New Roman" w:hAnsi="Times New Roman"/>
          <w:sz w:val="24"/>
          <w:szCs w:val="24"/>
          <w:lang w:eastAsia="ru-RU"/>
        </w:rPr>
        <w:t>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18. Все следующие учреждения относятся к лечебно-профилактическим,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*г) судебно-медицинской экспертизы и аптечные.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19. Организация диспансерного наблюдения включает, КРОМЕ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активное выявление и взятие на учет больных и лиц с факторами риска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активное динамическое наблюдение и лечение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*г) регулирование потока посетителей поликлиники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20. Каковы главные особенности врача семейной практики?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*б) владение знаниями и практическими навыками по терапии, педиатрии и смежным специальностям;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>в) владение знаниями и практическими навыками по педиатрии;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21. Принципами организации медицинской помощи населению в амбулаторно-поликлинических учреждениях являются: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индивидуальное отношение к пациентам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22. В задачи оказания амбулаторно-поликлинической помощи входит: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повышение качества деятельности медицинских учреждений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192. Целью диспансеризации населения является: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*д)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23. Основными направлениями совершенствования стационарной помощи являются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развитие стационарозаменяющих технологий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*е) </w:t>
      </w:r>
      <w:r w:rsidRPr="00EF1E7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EF1E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24. Основные направления развития специализированной стационарной помощи предусматривают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>*е</w:t>
      </w: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25. Приемное отделение не осуществляет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круглосуточную госпитализацию больных по профилям заболеваний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lastRenderedPageBreak/>
        <w:t xml:space="preserve">в) анализ расхождений диагнозов "скорой" и приемного отделения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*д) выдачу документов, удостоверяющих временную нетрудоспособность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26. Не осуществляется в отделении интенсивной терапии и реанимации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оказание помощи наиболее тяжелому контингенту больных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*в) оказание медицинской помощи амбулаторным больным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27. Преемственность в работе стационара и поликлиники не предусматривает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анализ совпадения диагнозов поликлиники и стационара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*г) централизацию плановой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28. Каналами госпитализации являются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"самотек"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*г) все вышеперечисленное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29. При изучении отказов в госпитализации используется следующая медицинская документация: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*д) учетная форма 001/у.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30. Оценка работы стационара включает в себя следующие показатели: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среднее число дней работы койки за год;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>*д) все выше перечисленное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31. В состав сельского врачебного участка входят перечисленные,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*в) санаториев, располагающихся на территориях сельских населенных пунктов.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32. Основными задачами и функциями сельской участковой больницы являются все,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*г) проведение медико-социальной экспертизы.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33. На первом этапе оказания медицинской помощи сельскому населению находятся следующие медицинские учреждения: а) центральная районная больница б) ФАП в) </w:t>
      </w: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>сельская участковая больница г) детская больница д) врачебная амбулатория е) районная больница ж) объединенная районная больница з) стационар родильного дома и) 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1) верно а), б), з)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2) верно а) в) д)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*3) верно б) в) д)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34. На втором этапе медицинской помощи сельскому населению находятся следующие медицинские учреждения: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*а) центральная районная больница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з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EF1E7F">
        <w:rPr>
          <w:rFonts w:ascii="Times New Roman" w:hAnsi="Times New Roman"/>
          <w:sz w:val="24"/>
          <w:szCs w:val="24"/>
          <w:lang w:eastAsia="ru-RU"/>
        </w:rPr>
        <w:t>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35. На третьем этапе медицинской помощи сельскому населению находятся следующие медицинские учреждения: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*ж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) стационар родильного дома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з) 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36.Охрана здоровья граждан – это совокупность мер, направленных на, КРОМЕ: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сохранение и укрепление физического и психического здоровья каждого человека;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поддержание долголетней активной жизни человека;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предоставление медпомощи в случае утраты здоровья;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*г) обеспечение санитарно-эпидемиологического благополучия территории;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37.Принципами охраны здоровья граждан являются, КРОМЕ: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доступность медико-социальной помощи;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соблюдение прав человека и гражданина в области охраны здоровья;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приоритет профилактических мер;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г)социальная защищенность граждан;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*д) ответственность граждан за сохранение и укрепление своего здоровья.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38. ФЗ "Об основах охраны здоровья граждан в РФ об охране здоровья граждан» регулируют отношения, КРОМЕ: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граждан;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органов государственной власти и управления;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в)хозяйствующих субъектов, субъектов государственной, муниципальной и частной систем здравоохранения;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г) РФ и других государств в области охраны здоровья граждан;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39. Государство обеспечивает гражданам охрану здоровья в зависимости от: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пола;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социального положения; в)национальности;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г) места жительства;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д) независимо от всего вышеперечисленного.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40. Право на охрану здоровья обеспечивается,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создание благоприятных условий труда и быта;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производство и реализации доброкачественных продуктов питания;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в) загрязнением окружающей природной среды;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предоставлением доступной медико-социальной помощи;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41. Информация о факторах, влияющих на здоровье предоставляется,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местной администрацией;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*б) правительством РФ;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через средства массовой информации;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непосредственно гражданам по их запросам;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42. Медико-социальная помощь включает в себя: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профилактическую;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б)лечебно-диагностическую;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выплату пособия по временной нетрудоспособности;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зубопротезную;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*д) все вышеперечисленное.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43. Лечащий врач имеет право: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а) приглашать консультантов и организовывать консилиум;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проводит сеансы массового целительства;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единолично выдавать листок нетрудоспособности сроком до 60 дней;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 отказаться от наблюдения и лечения пациента при определенных условиях;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предоставлять информацию о состоянии здоровья пациента другим лицам.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1) а) и б);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2) а) и д);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*3) а) и г).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44. Предоставление сведений, составляющих врачебную тайну без согласия гражданина или его законного представителя допускается: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а) в целях обследования и лечения гражданина, не способного из-за своего состояния выразить свою волю;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б) при угрозе распространения инфекционных заболеваний, массовых отравлений и поражений;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в) по запросу органов дознания и следствия, прокурора и суда;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г)в случае оказания помощи несовершеннолетнему в возрасте до 15 лет для информирования его родителей или законных представителей;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д) при наличии оснований, позволяющих полагать, что вред здоровью гражданина причинен в результате противоправных действий.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*е) все ответы верны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все ответы не верны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45. Медицинские работники имеют право на: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*а) обеспечение условий деятельности в соответствии с требованиями охраны труда;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б) 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страхование профессиональной ошибки, связанной с небрежным выполнением профессиональных обязанностей;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бесплатный проезд на общественном транспорте на работу и с работы;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все вышеперечисленное.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46. Документами, дающими право заниматься медицинской или фармацевтической деятельностью в РФ, являются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диплом об окончании высшего или среднего медицинского (фармацевтического) учебного заведения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*б)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сертификат специалиста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свидетельство об окончании интернатуры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свидетельство об окончании курсов повышения квалификации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47.Необходимым предварительным условием медицинского вмешательства является: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информированное добровольное согласие пациента, не достигшего 15-летнего возраста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б) информированное добровольное согласие взрослого пациента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информированное добровольное согласие пациента, признанного судом недееспособным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48. Основные принципы охраны здоровья населения России: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соблюдение прав человека в области охраны здоровья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приоритет профилактических мероприятий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доступность медицинской помощи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ответственность государства и органов управления за здоровье граждан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*д) все перечисленное верно </w:t>
      </w:r>
    </w:p>
    <w:p w:rsidR="00EF1E7F" w:rsidRPr="00EF1E7F" w:rsidRDefault="00EF1E7F" w:rsidP="00EF1E7F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49. Согласно определению ВОЗ, репродуктивное здоровье - это: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гармония психосексуальных отношений в семье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состояние физического и психического благополучия в вопросах, касающихся репродуктивной семьи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благополучие воспроизводства потомства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г) состояния полного физического, психического и социального благополучия в вопросах, касающихся репродуктивной семьи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50. Назовите основные причины нарушения репродуктивного здоровья: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беременность и роды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б)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искусственные аборты и заболевания, передающиеся половым путем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хронические заболевания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все перечисленное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 51.Планирование семьи - это: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программа, направленная на регулирование рождаемости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программа по сохранению репродуктивного здоровья населения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мероприятия по профилактике абортов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г) совокупность социально-экономических, правовых, медицинских мероприятий, направленных на сохранение репродуктивного здоровья, профилактику абортов и рождение желанных детей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52. Назовите основные направления медицинской деятельности центра планирования семьи и репродукции: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подбор методов и средств контрацепции, профилактические гинекологические осмотры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профилактические гинекологические осмотры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прерывание беременности при сроке более 12 недель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специализированное лечение у онкогинеколога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53. Живорождение регистрируется при наличии всех перечисленных признаков жизни, кроме: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самостоятельное дыхание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сердцебиение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в) крик ребенка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пульсация пуповины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произвольные движения мускулатуры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54. Что подразумевается под термином “младенческая смертность”?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смертность детей 1-ого месяца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б) смертность детей 1-ого года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смертность детей в 1-ю неделю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смертность детей в 1-е сутки после рождения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в 1-е 28 дней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55. Ранняя неонатальная смертность - это...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первой неделе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смертность в первый год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смертность в первый месяц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первые 28 дней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смертность в первые сутки после рождения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56. Неонатальная смертность - это...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первом месяце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смертность в первые сутки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смертность на первой неделе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первый год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до 1,5 лет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57. Перинатальная смертность - это...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суммарная характеристика мертворождаемости, и смертности во время родов и на первой неделе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суммарная характеристика мертворождаемости и смертности во время родов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суммарная характеристика мертворождаемости и смертности на первой неделе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суммарная характеристика смертности во время родов и на первой неделе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суммарная характеристика мертворождаемости и смертности во время родов и в первый месяц жизни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58. Материнская смертность-это...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смертность женщин, обусловленная беременностью, независимо от ее продолжительности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смертность женщин во время родов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смертность женщин во время родов и в течение 42-х дней после родов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смертность женщин в течение 42 дней после родов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д) смерть женщин, обусловленная беременностью, независимо от ее продолжительности и наступившая в период беременности или в течение 42 дней после ее окончания от какой-либо причины, связанной с беременностью, отягощенной ею, либо ее ведением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 59. </w:t>
      </w:r>
      <w:r w:rsidRPr="00EF1E7F">
        <w:rPr>
          <w:rFonts w:ascii="Times New Roman" w:hAnsi="Times New Roman"/>
          <w:sz w:val="24"/>
          <w:szCs w:val="24"/>
        </w:rPr>
        <w:t xml:space="preserve">Укажите информацию, которая не составляет врачебную тайну: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информация о состоянии здоровья гражданина;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 xml:space="preserve">б) информация о диагнозе заболевания гражданина;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*в) </w:t>
      </w:r>
      <w:r w:rsidRPr="00EF1E7F">
        <w:rPr>
          <w:rFonts w:ascii="Times New Roman" w:hAnsi="Times New Roman"/>
          <w:b/>
          <w:sz w:val="24"/>
          <w:szCs w:val="24"/>
        </w:rPr>
        <w:t xml:space="preserve">информация о служебных обязанностях медицинского работника.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60. Как рассчитать раннюю неонатальную смертность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(число детей, умерших в возрасте 0-6 дней(168 часов) х 1000)/ число родившихся живыми и мертвыми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б) (число детей, умерших в возрасте 0-6 дней(168 часов) х 1000)/ число родившихся живыми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(число детей, умерших в первый месяц жизни х 1000)/ число родившихся живыми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(число детей умерших, в первые сутки жизни х 1000)/ число родившихся живыми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(число детей, умерших в первую неделю жизни х 1000)/число родившихся живыми и мертвыми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61. Основные причины материнской смертности в Российской Федерации?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аборты, кровотечения, ранние токсикозы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б) аборты, кровотечения, сепсис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кровотечения, экстрагенитальная патология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сепсис, экстрагенитальная патология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экстрагенитальная патология, аборты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62. Основные причины перинатальной смерти: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* а) асфиксия, родовая травма, врожденные аномалии развития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асфиксия, болезни органов дыхания, гемолитическая болезнь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родовая травма, пиелонефрит, врожденные аномалии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врожденные аномалии, несчастные случаи, отравления, асфиксия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инфекции плода, пневмонии, гемолитическая болезнь, асфиксии, ОРЗ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63. Показатель материнской смертности характеризует: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качество медицинской помощи женщинам и состояние их здоровья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качество медицинской помощи женщинам и детям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качество работы женских консультаций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качество работы родильных домов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качество работы родильных домов и детских поликлиник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64. Для чего нужны данные о заболеваемости населения?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а) для оценки качества работы органов здравоохранения, мед. учреждений и отдельных врачей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для начисления зар. платы мед. работников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для планирования организации лечебно-профилактических мероприятий в целях снижения заболеваемости и смертности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для накопления статистического материала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для отчета перед вышестоящими органами здравоохранения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65. Распространенность различных болезней зависит: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от санитарной культуры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от обеспечения населения мед. помощью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от доступности мед.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от условий труда и быта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д) все перечисленное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66. Изучением заболеваемости занимаются: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только участковые терапевты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главные врачи ЛПУ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старшие мед. сестры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г) все мед. работники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д) только зав. отделением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67. Учету при изучении заболеваемости подлежат: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осложнения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основные заболевания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жалобы больного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остаточные явления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симптомы основного заболевания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68. На сколько классов распределены болезни в международной классификации болезней 10-го пересмотра?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10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15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19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* г)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40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69. При изучении неэпидемических заболеваний оценивают: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частоту распространения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тяжесть исходов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эпидемиологическую значимость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социальную характеристику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д) все перечисленное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70. Как рассчитывается неэпидемическая заболеваемость?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а) (число зарегистрированных важнейших неэпидемических заболеваний х 100 000)/среднегодовая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(число зарегистрированных важнейших неэпид. заболеваний х 100 000)/ число всех заболеваний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заболеваний х 100 000)/число зарегистр важнейш. неэпид. заболев.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(число зарегистрированных важнейших неэпид. заболеваний х 100 000)/ число инфекционных заболеваний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(число зарегистрированных важнейших неэпид. заболеваний х 1000)/среднегодовая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71. Какой статистический документ заполняется на каждого госпитализированного больного?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стат. талон № 025-2/у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медицинская карта амбулаторного больного № 025/у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карта учета диспансеризации № 131/у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г) карта выбывшего из стационара № 066/у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72. Статистическими показателями госпитализированной заболеваемости являются: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больничная летальность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смертность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в) структура госпитализированных по заболеванию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стоимость лечебного питания в стационаре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73. Как рассчитать показатель госпитализированной заболеваемости?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(число госпитализированных больных х 1000)/ число всех заболевших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(абсолютн. число случ. госпитализации х 1000)/ 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заболевших х 1000)/число госпитализированных больных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г) (средняя численность населения х 1000)/ абсолютное число случаев госпитализации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(число госпитализированных больных х 1000)/число всех заболевших -- число умерших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74. Сведения о госпитализированной заболеваемости позволяют судить о: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а) характере и объеме мед. Помощи, продолжительности лечения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диспансеризации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затратах на лечение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патологической пораженности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75. Показатели госпитализированной заболеваемости дают представление: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об общей смертности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об организации диспансеризации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в) о наиболее тяжелой патологии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о патологической пораженности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о первичной заболеваемости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76. Показатели госпитализированной заболеваемости определяют: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а) отбор на госпитализацию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отбор на диспансеризацию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отбор на амбулаторное лечение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общую смертность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первичную заболеваемость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77. Показатели госпитализированной заболеваемости связаны: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 обеспеченностью лекарствен. препаратами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с обеспеченностью больничными койками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с профилактическими мед. осмотрами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 распространенностью болезней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 заболеваниями с ВУТ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78. Показатели госпитализированной заболеваемости отражают: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связь между заболеваемостью и смертностью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преемственность работы всех ЛПУ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в) преемственность больничной и внебольничной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связь между общей заболеваемостью и больничной летальностью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связь между общей заболеваемостью и патологической пораженностью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79. Как рассчитывается первичная заболеваемость?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(средняя численность населения х 1000)/число случаев заболеваний, зарегистрированных впервые в жизни за год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(число случаев заболеваний, зарегистрир-х впервые в жизни за год х 1000)/ число всех заболеваний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(число всех имеющ-ся у насел-я заболев. х 1000)/ число случаев заболеваний, зарегистрированных впервые в жизни за год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г) (число случаев заболеваний, зарегистрир. впервые в жизни за год х 1000)/ 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(число случаев заболеваний, зарегистрир. впервые в жизни за год х 100000)/ 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80. Как рассчитывается общая заболеваемость?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(число имевшихся заболев. у населения за год)/ 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б) (число имевш. заболев. насел-я за год х 1000)/число случаев заболев., зарегистрированных впервые в жизни за год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(средняя численность населения х 1000)/число имевшихся заболев. населения за год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г) (число имевш. заболев. насел-я за год х 1000)/средняя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д) (число имевш. заболев. насел-я за год х 100000)/ средняя численность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81. Назовите основные методы изучения заболеваемости: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на основании международной классификации болезней, травм и причин смерти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по данным обращаемости и по данным мед. осмотров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по возрасту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по полу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82. Из какой первичной документации можно получить информацию для расчета показателя болезненности (распространенности):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история болезни (ф 003/ у)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амбулаторная карта (ф 025/ у), стат. талон (ф 025-2/ у)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контрольной карте диспансерного наблюдения (ф. 1390/у)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карта выбывшего из стационара (ф 066/ у)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83. При изучении заболеваемости группировка основных нозологических форм осуществляется на основании: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клинического диагноза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международной классификации болезней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указаний органов здравоохранения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рекомендаций отдела мед. статистики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84. О какой заболеваемости можно получить сведения при полной и точной регистрации всех заболеваний?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патологической пораженности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госпитализированной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инфекционной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неэпидемической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д) общей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85. К важнейшим неэпидемическим заболеваниям относятся: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а) заболевания ИБС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пиелонефрит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гастрит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микозы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86. При изучении заболеваемости населения выделяют следующие ее виды: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инфекционная заболеваемость, первичная заболеваемость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первичная заболеваемость, болезненность (распространенность,патологическая пораженность)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госпитализированная заболеваемость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заболеваемость с ВУТ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87. Первичная заболеваемость это: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заболеваний среди населения в единицу времени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* б) совокупность новых, нигде ранее не учтенных и впервые выявленных в данном году заболеваний среди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заболеваемость возникшая у человека впервые в жизни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 88. Эпидемиологическая заболеваемость это: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острых инфекционных или острозаразных заболеваний среди населения в единицу времени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совокупность инфекционных или паразитарных заболеваний, имеющихся среди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частота возникновения эпидемий инфекционных заболеваний среди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89. Полнота данных о заболеваемости зависит: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а) от объема и характера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от доступности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в) от качества и уровня мед.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г) обращаемости пациентов за мед. Помощью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 Правильный ответ г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90. Укажите предельную численность населения на городском терапевтическом участке: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а) 1700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1800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91. Каковы главные особенности деятельности врача общей практики: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а) владение знаниями и практическими навыками по терапии и смежным специальностям;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92. Что определяет максимальную доступность врача общей (семейной) практики для населения?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 все вышеперечисленное</w:t>
      </w:r>
      <w:r w:rsidRPr="00EF1E7F">
        <w:rPr>
          <w:rFonts w:ascii="Times New Roman" w:hAnsi="Times New Roman"/>
          <w:sz w:val="24"/>
          <w:szCs w:val="24"/>
          <w:lang w:eastAsia="ru-RU"/>
        </w:rPr>
        <w:t>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93. Каковы главные особенности врача семейной практики?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б) владение знаниями и практическими навыками по терапии, педиатрии и смежным специальностям;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94. Все следующие учреждения относятся к лечебно-профилактическим,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 судебно-медицинской экспертизы и аптечные.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95. Организация диспансерного наблюдения включает все,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EF1E7F">
        <w:rPr>
          <w:rFonts w:ascii="Times New Roman" w:hAnsi="Times New Roman"/>
          <w:sz w:val="24"/>
          <w:szCs w:val="24"/>
          <w:lang w:eastAsia="ru-RU"/>
        </w:rPr>
        <w:t>) активное выявление и взятие на учет больных и лиц с факторами риска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>б) активное динамическое наблюдение и лечение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 регулирование потока посетителей поликлиники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96. Принципами организации медицинской помощи населению в амбулаторно-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поликлинических учреждениях являются: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индивидуальное отношение к пациентам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97. В задачи оказания амбулаторно-поликлинической помощи входит: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повышение качества деятельности медицинских учреждений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98. Целью диспансеризации населения является: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99. Основными направлениями совершенствования стационарной помощи являются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развитие стационарозаменяющих технологий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EF1E7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EF1E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100. Основные направления развития специализированной стационарной помощи предусматривают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>е</w:t>
      </w: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101. Приемное отделение не осуществляет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круглосуточную госпитализацию больных по профилям заболеваний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в) анализ расхождений диагнозов "скорой" и приемного отделения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д) выдачу документов, удостоверяющих временную нетрудоспособность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102. Не осуществляется в отделении интенсивной терапии и реанимации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а) оказание помощи наиболее тяжелому контингенту больных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1E7F">
        <w:rPr>
          <w:rFonts w:ascii="Times New Roman" w:hAnsi="Times New Roman"/>
          <w:b/>
          <w:color w:val="000000"/>
          <w:sz w:val="24"/>
          <w:szCs w:val="24"/>
        </w:rPr>
        <w:t xml:space="preserve">в) оказание медицинской помощи амбулаторным больным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E7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103. Преемственность в работе стационара и поликлиники не предусматривает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анализ совпадения диагнозов поликлиники и стационара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г) централизацию плановой госпитализации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104. Каналами госпитализации являются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"самотек"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г) все вышеперечисленное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105. При изучении отказов в госпитализации используется следующая медицинская документация: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 xml:space="preserve">д) учетная форма 001/у.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106. Оценка работы стационара включает в себя следующие показатели: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а) среднее число дней работы койки за год;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b/>
          <w:sz w:val="24"/>
          <w:szCs w:val="24"/>
        </w:rPr>
        <w:t>д)все выше перечисленное</w:t>
      </w:r>
    </w:p>
    <w:p w:rsidR="00EF1E7F" w:rsidRPr="00EF1E7F" w:rsidRDefault="00EF1E7F" w:rsidP="00EF1E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107. В состав сельского врачебного участка входят перечисленные, 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в) санаториев, располагающихся на территориях сельских населенных пунктов.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108. Основными задачами и функциями сельской участковой больницы являются все,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кроме: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г) проведение медико-социальной экспертизы.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109. На первом этапе оказания медицинской помощи сельскому населению находятся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детская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в) врачебная амбулатория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районная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объединенная районная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з) стационар родильного дома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110. На втором этапе медицинской помощи сельскому населению находятся следующие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медицинские учреждения: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а) центральная районная больница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111. На третьем этапе медицинской помощи сельскому населению находятся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) объединенная районная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112.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1E7F">
        <w:rPr>
          <w:rFonts w:ascii="Times New Roman" w:hAnsi="Times New Roman"/>
          <w:sz w:val="24"/>
          <w:szCs w:val="24"/>
          <w:lang w:eastAsia="ru-RU"/>
        </w:rPr>
        <w:t>Укажите основные направления приоритетного национального проекта «Здоровье» в 2006-2007 гг.: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1E7F" w:rsidRPr="00EF1E7F" w:rsidRDefault="00EF1E7F" w:rsidP="00EF1E7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113. Основная задача демографической политики Российской Федерации на период до 2025 года является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Сокращение уровня смертности в 1,6 раза, особенно в трудоспособном возрасте от внешних причин;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lastRenderedPageBreak/>
        <w:t>з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114.</w:t>
      </w: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F1E7F">
        <w:rPr>
          <w:rFonts w:ascii="Times New Roman" w:hAnsi="Times New Roman"/>
          <w:sz w:val="24"/>
          <w:szCs w:val="24"/>
          <w:lang w:eastAsia="ru-RU"/>
        </w:rPr>
        <w:t>Задача по повышению уровня рождаемости согласно демографической политики РФ до 2025 года включает в себя: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а) Поддержка семей, имеющих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б) Предоставление пособий в связи с рождением и воспитанием детей;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д) Реализация региональных программ, обеспечение жильём молодых семей.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е) Верно всё</w:t>
      </w:r>
    </w:p>
    <w:p w:rsidR="00EF1E7F" w:rsidRPr="00EF1E7F" w:rsidRDefault="00EF1E7F" w:rsidP="00EF1E7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115. 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116. 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 xml:space="preserve">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117. </w:t>
      </w: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EF1E7F" w:rsidRPr="00EF1E7F" w:rsidRDefault="00EF1E7F" w:rsidP="00EF1E7F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г) Увеличения кадрового потенциала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118. Какова наиболее ярко выраженная тенденция происходящих структурных преобразований в здравоохранении: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а) Сокращение средней продолжительности лечения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Сокращение коечного фонда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>119. Повышение качества медицинской помощи населению возможно при выполнении следующих ме</w:t>
      </w: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роприятий: </w:t>
      </w:r>
      <w:r w:rsidRPr="00EF1E7F">
        <w:rPr>
          <w:rFonts w:ascii="Times New Roman" w:hAnsi="Times New Roman"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а</w:t>
      </w: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sz w:val="24"/>
          <w:szCs w:val="24"/>
          <w:lang w:eastAsia="ru-RU" w:bidi="he-IL"/>
        </w:rPr>
        <w:lastRenderedPageBreak/>
        <w:t xml:space="preserve">в) 3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EF1E7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1E7F">
        <w:rPr>
          <w:rFonts w:ascii="Times New Roman" w:hAnsi="Times New Roman"/>
          <w:bCs/>
          <w:sz w:val="24"/>
          <w:szCs w:val="24"/>
          <w:lang w:eastAsia="ru-RU"/>
        </w:rPr>
        <w:t xml:space="preserve">120. Для чего используются результаты контроля качества медицинской помощи?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2) Перспективного планирования </w:t>
      </w:r>
    </w:p>
    <w:p w:rsidR="00EF1E7F" w:rsidRPr="00EF1E7F" w:rsidRDefault="00EF1E7F" w:rsidP="00EF1E7F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EF1E7F" w:rsidRPr="00EF1E7F" w:rsidRDefault="00EF1E7F" w:rsidP="00EF1E7F">
      <w:pPr>
        <w:widowControl w:val="0"/>
        <w:numPr>
          <w:ilvl w:val="0"/>
          <w:numId w:val="6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EF1E7F" w:rsidRPr="00EF1E7F" w:rsidRDefault="00EF1E7F" w:rsidP="00EF1E7F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</w:t>
      </w:r>
      <w:r w:rsidRPr="00EF1E7F">
        <w:rPr>
          <w:rFonts w:ascii="Times New Roman" w:hAnsi="Times New Roman"/>
          <w:sz w:val="24"/>
          <w:szCs w:val="24"/>
          <w:lang w:eastAsia="ru-RU"/>
        </w:rPr>
        <w:tab/>
        <w:t xml:space="preserve">медицинской помощи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b/>
          <w:sz w:val="24"/>
          <w:szCs w:val="24"/>
          <w:lang w:eastAsia="ru-RU"/>
        </w:rPr>
        <w:t>а) верно 1, 2, 4;</w:t>
      </w:r>
      <w:r w:rsidRPr="00EF1E7F">
        <w:rPr>
          <w:rFonts w:ascii="Times New Roman" w:hAnsi="Times New Roman"/>
          <w:sz w:val="24"/>
          <w:szCs w:val="24"/>
          <w:lang w:eastAsia="ru-RU"/>
        </w:rPr>
        <w:t xml:space="preserve"> б) верно 2, 3, 4; в) верно 1, 3, 4; </w:t>
      </w:r>
    </w:p>
    <w:p w:rsidR="00EF1E7F" w:rsidRPr="00EF1E7F" w:rsidRDefault="00EF1E7F" w:rsidP="00EF1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 xml:space="preserve">г) верно 2, 3, 5; д) верно 1,3,5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  <w:lang w:eastAsia="ru-RU"/>
        </w:rPr>
        <w:t>121.Исх</w:t>
      </w:r>
      <w:r w:rsidRPr="00EF1E7F">
        <w:rPr>
          <w:rFonts w:ascii="Times New Roman" w:hAnsi="Times New Roman"/>
          <w:sz w:val="24"/>
          <w:szCs w:val="24"/>
        </w:rPr>
        <w:t>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закон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концепция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парадигма 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доктрина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122. Развитие педагогики обусловлено: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EF1E7F">
        <w:rPr>
          <w:rFonts w:ascii="Times New Roman" w:hAnsi="Times New Roman"/>
          <w:b/>
          <w:sz w:val="24"/>
          <w:szCs w:val="24"/>
        </w:rPr>
        <w:t xml:space="preserve">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повышением роли воспитания общественной жизни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123.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технология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план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проект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124. Таксономия учебных целей по Б. Блуму включает: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знание и осознание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оценку и самооценку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125. Задачи обучения: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внутренние и внешние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126. Обучение должно носить  характер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творческий, личностный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циклопоточный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индивидуальный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полисубъектный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127. Образование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A. результат процесса воспитания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механизм социокультурной среды по приобщению к общечеловеческим ценностям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результат получения системы знаний, умений, навыков и рациональных способов умственных действий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128. Средства обучения могут быть: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идеальные и реальные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129.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130. Методы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131. Педагогические технологии по ведущему фактору развития подразделяются на: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132. Принципы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EF1E7F">
        <w:rPr>
          <w:rFonts w:ascii="Times New Roman" w:hAnsi="Times New Roman"/>
          <w:b/>
          <w:sz w:val="24"/>
          <w:szCs w:val="24"/>
        </w:rPr>
        <w:t xml:space="preserve">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133. В России впервые сформулировал (а) принципы обучения: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Крупская Н.К.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Ушинский К.Д.</w:t>
      </w:r>
      <w:r w:rsidRPr="00EF1E7F">
        <w:rPr>
          <w:rFonts w:ascii="Times New Roman" w:hAnsi="Times New Roman"/>
          <w:b/>
          <w:sz w:val="24"/>
          <w:szCs w:val="24"/>
        </w:rPr>
        <w:t xml:space="preserve">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Бабанский Ю.К.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Макаренко А.С.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134. К методам контроля не относят: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устный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Б. письменный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взаимооценку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компьютерный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135. Средство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136.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137. Образование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понятие теории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категория не только дидактики, но и системы педагогической науки в целом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результат развития и адаптации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механизм социализации и просвещения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138. Система высшего педагогического образования включает в себя такие блоки: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 общекультурный блок, психолого-педагогический блок, предметный блок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139. Методы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 пути, способы создания благоприятных условий для организации учебного, учебно-воспитательного процесса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  <w:r w:rsidRPr="00EF1E7F">
        <w:rPr>
          <w:rFonts w:ascii="Times New Roman" w:hAnsi="Times New Roman"/>
          <w:sz w:val="24"/>
          <w:szCs w:val="24"/>
        </w:rPr>
        <w:t xml:space="preserve"> 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140. Котроль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</w:t>
      </w:r>
      <w:r w:rsidRPr="00EF1E7F">
        <w:rPr>
          <w:rFonts w:ascii="Times New Roman" w:hAnsi="Times New Roman"/>
          <w:sz w:val="24"/>
          <w:szCs w:val="24"/>
        </w:rPr>
        <w:lastRenderedPageBreak/>
        <w:t>континууме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механизм проверки знаний, умений, навыков учащихся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141. Учреждения получения высшего образования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 институты, университеты, академии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142. Систему принципов развивающего обучения впервые предложил</w:t>
      </w:r>
      <w:r w:rsidRPr="00EF1E7F">
        <w:rPr>
          <w:rFonts w:ascii="Times New Roman" w:hAnsi="Times New Roman"/>
          <w:b/>
          <w:sz w:val="24"/>
          <w:szCs w:val="24"/>
        </w:rPr>
        <w:t>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Выготский Л.С.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Иванов И.П.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Якиманская И.С.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 Занков Л.С.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143. Занятия-«брейнринги» в своей основе имеют. Обучение: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проблемное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продуктивное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игровое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модульное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144. Методы обучения в переводе с греческого означают: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механизмы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приемы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145. Обучение в системе образования может быть: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146. Обучение как сотворчество педагога (S1) и обучающегося (S2) характеризуется следующей моделью: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1E7F">
        <w:rPr>
          <w:rFonts w:ascii="Times New Roman" w:hAnsi="Times New Roman"/>
          <w:sz w:val="24"/>
          <w:szCs w:val="24"/>
        </w:rPr>
        <w:t>А</w:t>
      </w:r>
      <w:r w:rsidRPr="00EF1E7F">
        <w:rPr>
          <w:rFonts w:ascii="Times New Roman" w:hAnsi="Times New Roman"/>
          <w:sz w:val="24"/>
          <w:szCs w:val="24"/>
          <w:lang w:val="en-US"/>
        </w:rPr>
        <w:t xml:space="preserve">. S1 &lt;=&gt; S2  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  <w:r w:rsidRPr="00EF1E7F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1E7F">
        <w:rPr>
          <w:rFonts w:ascii="Times New Roman" w:hAnsi="Times New Roman"/>
          <w:sz w:val="24"/>
          <w:szCs w:val="24"/>
        </w:rPr>
        <w:t>Б</w:t>
      </w:r>
      <w:r w:rsidRPr="00EF1E7F">
        <w:rPr>
          <w:rFonts w:ascii="Times New Roman" w:hAnsi="Times New Roman"/>
          <w:sz w:val="24"/>
          <w:szCs w:val="24"/>
          <w:lang w:val="en-US"/>
        </w:rPr>
        <w:t xml:space="preserve">. S1 &lt; S2       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1E7F">
        <w:rPr>
          <w:rFonts w:ascii="Times New Roman" w:hAnsi="Times New Roman"/>
          <w:sz w:val="24"/>
          <w:szCs w:val="24"/>
          <w:lang w:val="en-US"/>
        </w:rPr>
        <w:t xml:space="preserve">B. S1 &gt; S2      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1E7F">
        <w:rPr>
          <w:rFonts w:ascii="Times New Roman" w:hAnsi="Times New Roman"/>
          <w:sz w:val="24"/>
          <w:szCs w:val="24"/>
        </w:rPr>
        <w:t>Г</w:t>
      </w:r>
      <w:r w:rsidRPr="00EF1E7F">
        <w:rPr>
          <w:rFonts w:ascii="Times New Roman" w:hAnsi="Times New Roman"/>
          <w:sz w:val="24"/>
          <w:szCs w:val="24"/>
          <w:lang w:val="en-US"/>
        </w:rPr>
        <w:t>. S1= S2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147.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148. Компетентностный подход в высшем образовании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 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дисциплины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149. Учебная программа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Учебное издание, содержащее учебную информацию, дополняющую и/или 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Способ совместной деятельности преподавателя и  обучаемого в ходе учебного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150.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 Конструктивные конфликты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А+Б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151.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152.Технологии,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Макротехнологии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Метатехнологии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Мезотехнологии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153. В концептуальную часть педагогических технологии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154. Единицей педагогического процесса является: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A. педагогическая ситуация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обучающийся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155. По уровням процесса управления выделяют следующие деловые игры: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156. В моделирующий этап технологии деловой игры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формулировка общей цели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разработка проекта деловой игры с описанием конкретной ситуации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157. На основе активизации и интенсификации деятельности можно выделить следующие технологии: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игровые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А+В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158. В подготовительный этап технологии деловой игры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159. Обмен информацией в общении осуществляется при помощи: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эмпатии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рефлексии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160. Невербальный вид коммуникации реализуется при помощи: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устной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письменной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мимики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161. Авторитарный стиль общения характеризуется: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В. повышением роли учащегося во взаимодействии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162.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163. Технология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164. В целостном педагогическом процессе игровая деятельность выполняет: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165. Вербальная коммуникация использует в качестве знаковой системы: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мимику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пантомимику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речь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166. Демократический стиль общения характеризуется: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167.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обучающие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168. Система функционирования всех компонентов пед.процесса, построенная на научной основе, запрограммированная во времени в пространстве и приводящая к намеренным результатам,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образование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методика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169.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170. Обучающиеся не подготовились к занятию. Задача преподавателя – включить обучающихся в деятельность на занятии. Определите тип задачи: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стратегическая задача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тактическая задача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оперативная задача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традиционная задача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bCs/>
          <w:sz w:val="24"/>
          <w:szCs w:val="24"/>
        </w:rPr>
        <w:t xml:space="preserve">171. Одну из сторон общения, представляющую собой обмен информацией, называют: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коммуникативной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экспрессивной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Интерактивной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перцептивной</w:t>
      </w: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bCs/>
          <w:sz w:val="24"/>
          <w:szCs w:val="24"/>
        </w:rPr>
        <w:t>172.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императивного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формального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Манипулятивного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гуманистического</w:t>
      </w: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bCs/>
          <w:sz w:val="24"/>
          <w:szCs w:val="24"/>
        </w:rPr>
        <w:t>173. Вербальным средством коммуникации является: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речь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почерк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интонация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дистанция общения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174. Исходная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закон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концепция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парадигма 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доктрина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175. Система высшего педагогического образования включает в себя такие блоки: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 общекультурный блок, психолого-педагогический блок, предметный блок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176. Методы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 пути, способы создания благоприятных условий для организации учебного, учебно-воспитательного процесса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  <w:r w:rsidRPr="00EF1E7F">
        <w:rPr>
          <w:rFonts w:ascii="Times New Roman" w:hAnsi="Times New Roman"/>
          <w:sz w:val="24"/>
          <w:szCs w:val="24"/>
        </w:rPr>
        <w:t xml:space="preserve"> 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177. Контроль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механизм проверки знаний, умений, навыков учащихся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178.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технология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план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проект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179. Таксономия учебных целей по Б. Блуму включает: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знание и осознание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оценку и самооценку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180. Образование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результат процесса воспитания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механизм социокультурной среды по приобщению к общечеловеческим ценностям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 результат получения системы знаний, умений, навыков и рациональных способов умственных действий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181. Развитие педагогики обусловлено: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EF1E7F">
        <w:rPr>
          <w:rFonts w:ascii="Times New Roman" w:hAnsi="Times New Roman"/>
          <w:b/>
          <w:sz w:val="24"/>
          <w:szCs w:val="24"/>
        </w:rPr>
        <w:t xml:space="preserve">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Г. повышением роли воспитания общественной жизни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182. Средства обучения могут быть: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идеальные и реальные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183.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184. Методы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185. Педагогические технологии по ведущему фактору развития подразделяются на: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186.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187. Компетентностный подход в высшем образовании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 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дисциплины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188. Учебная программа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Учебное издание, содержащее учебную информацию, дополняющую и/или </w:t>
      </w:r>
      <w:r w:rsidRPr="00EF1E7F">
        <w:rPr>
          <w:rFonts w:ascii="Times New Roman" w:hAnsi="Times New Roman"/>
          <w:sz w:val="24"/>
          <w:szCs w:val="24"/>
        </w:rPr>
        <w:lastRenderedPageBreak/>
        <w:t>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Способ совместной деятельности преподавателя и  обучаемого в ходе учебного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189. Принципы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EF1E7F">
        <w:rPr>
          <w:rFonts w:ascii="Times New Roman" w:hAnsi="Times New Roman"/>
          <w:b/>
          <w:sz w:val="24"/>
          <w:szCs w:val="24"/>
        </w:rPr>
        <w:t xml:space="preserve"> </w:t>
      </w:r>
      <w:r w:rsidRPr="00EF1E7F">
        <w:rPr>
          <w:rFonts w:ascii="Times New Roman" w:hAnsi="Times New Roman"/>
          <w:b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190. К методам контроля не относят: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устный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письменный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взаимооценку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компьютерный контроль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191. Средство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192.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193. Задачи обучения: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внутренние и внешние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194. Обучение должно носить  характер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 xml:space="preserve">А. творческий, личностный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циклопоточный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индивидуальный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полисубъектный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195. Учреждения получения высшего образования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 институты, университеты, академии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196. Систему принципов развивающего обучения впервые предложил: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Выготский Л.С.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Иванов И.П.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Якиманская И.С.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Г.  Занков Л.С.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197. Педагогическая технология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198.Технологии,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Макротехнологии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Метатехнологии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Мезотехнологии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199. В концептуальную часть педагогических технологии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200. Занятия-«брейнринги» в своей основе имеют. Обучение: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А.проблемное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продуктивное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игровое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модульное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201. Методы обучения в переводе с греческого означают: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механизмы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приемы обучения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202. Обучение в системе образования может быть: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203.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 Конструктивные конфликты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А+Б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204. Вербальная коммуникация использует в качестве знаковой системы: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мимику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пантомимику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речь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205. Демократический стиль общения характеризуется: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206.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обучающие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207. Единицей педагогического процесса является: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A. педагогическая ситуация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обучающийся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208. По уровням процесса управления выделяют следующие деловые игры: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209. В моделирующий этап технологии деловой игры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формулировка общей цели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Б. подробный анализ деловой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разработка проекта деловой игры с описанием конкретной ситуации            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210. На основе активизации и интенсификации деятельности можно выделить следующие технологии: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игровые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А+В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211. В подготовительный этап технологии деловой игры входит: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212. Обмен информацией в общении осуществляется при помощи: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эмпатии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рефлексии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213. Невербальный вид коммуникации реализуется при помощи: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устной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письменной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мимики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214. Авторитарный стиль общения характеризуется: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повышением роли учащегося во взаимодействии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EF1E7F">
        <w:rPr>
          <w:rFonts w:ascii="Times New Roman" w:hAnsi="Times New Roman"/>
          <w:b/>
          <w:bCs/>
          <w:color w:val="444444"/>
          <w:sz w:val="24"/>
          <w:szCs w:val="24"/>
        </w:rPr>
        <w:t xml:space="preserve">215. Одну из сторон общения, представляющую собой обмен информацией, называют: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коммуникативной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экспрессивной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Интерактивной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перцептивной</w:t>
      </w: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bCs/>
          <w:sz w:val="24"/>
          <w:szCs w:val="24"/>
        </w:rPr>
        <w:t>216.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императивного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формального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lastRenderedPageBreak/>
        <w:t>В. Манипулятивного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гуманистического</w:t>
      </w: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E7F" w:rsidRPr="00EF1E7F" w:rsidRDefault="00EF1E7F" w:rsidP="00EF1E7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bCs/>
          <w:sz w:val="24"/>
          <w:szCs w:val="24"/>
        </w:rPr>
        <w:t>217. Вербальным средством коммуникации является: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речь 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почерк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интонация речи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дистанция общения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218.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219. Технология обучения –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220. В целостном педагогическом процессе игровая деятельность выполняет: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221. Система функционирования всех компонентов пед.процесса, построенная на научной основе, запрограммированная во времени в пространстве и приводящая к намеренным результатам,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Б. образование 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методика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222.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EF1E7F">
        <w:rPr>
          <w:rFonts w:ascii="Times New Roman" w:hAnsi="Times New Roman"/>
          <w:sz w:val="24"/>
          <w:szCs w:val="24"/>
        </w:rPr>
        <w:sym w:font="Symbol" w:char="F0D6"/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E7F">
        <w:rPr>
          <w:rFonts w:ascii="Times New Roman" w:hAnsi="Times New Roman"/>
          <w:sz w:val="24"/>
          <w:szCs w:val="24"/>
        </w:rPr>
        <w:t>Д. все ответы правильные</w:t>
      </w:r>
    </w:p>
    <w:p w:rsidR="00EF1E7F" w:rsidRPr="00EF1E7F" w:rsidRDefault="00EF1E7F" w:rsidP="00EF1E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E7F" w:rsidRPr="00EF1E7F" w:rsidRDefault="00EF1E7F" w:rsidP="00EF1E7F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F1E7F">
        <w:rPr>
          <w:rFonts w:ascii="Times New Roman" w:hAnsi="Times New Roman"/>
          <w:b/>
          <w:sz w:val="28"/>
          <w:szCs w:val="28"/>
        </w:rPr>
        <w:lastRenderedPageBreak/>
        <w:t>Патология: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1. Какое утверждение является правильным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при стенозе верхних дыхательных путей (ВДП) затрудняется преимущественно выдох, а при спазме бронхиол — вдох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при стенозе ВДП затрудняется преимущественно вдох, а при спазме бронхиол — выдох.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2. Используемый для оценки проходимости воздухоносных путей индекс Тиффно рассчитывается как отношение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максимальной вентиляции лёгких (МВЛ) к жизненной ёмкости лёгких (ЖЁЛ)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остаточного объёма лёгких (ООЛ) к общей ёмкости лёгких (ОЁЛ)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форсированной односекундной жизненной ёмкости лёгких (ФЖЁЛ1) к жизненной ёмкости лёгких (ЖЁЛ).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3. Периодическое дыхание характеризуется чередованием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вдоха и выдоха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редких и частых дыхательных движений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дыхание с периодами апноэ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любым указанным выше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4. Развитие дыхательной недостаточности при обструктивном синдроме вызвано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1) сужением бронхиол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2) развитием отека легких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3) утолщением альвеолярно-капиллярной мембраны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4) развитием ателектазов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5. Какое дыхание чаще всего наблюдается при уремии, диабетической коме, эклампсии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дыхание Биота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дыхание Куссмауля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агональное дыхание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дыхание Чейн-Стокса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6.При эмфиземе легких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затруднен вдох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затруднен выдох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дыхание глубокое редкое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дыхание периодическое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7. К причинам нарушения проходимости нижних дыхательных путей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ларингоспазм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спазм бронхиол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сужение просвета трахеи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отек гортани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утолщение слизистой бронхиол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б, 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8. Инспираторная одышка наблюдается при следующих патологических состояниях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I стадия асфиксии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эмфизема легких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отек гортани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приступы бронхиальной астмы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закрытый пневмоторакс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а,в,д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9. Экспираторная одышка в большинстве случаев наблюдается при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эмфиземе легких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приступе бронхиальной астмы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сужении просвета трахеи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отеке гортани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снижении эластических свойств лёгких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а,б, 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10. Возможными причинами развития дыхательной недостаточности преимущественно обструктивного типа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спадение бронхиол при утрате лёгкими эластических свойств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повышение внутрилёгочного давления (при приступе длительного интенсивного кашля)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нарушение синтеза сурфактанта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бронхиальная астма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плеврит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а,б, 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11. В патогенезе стенотического дыхания главную роль играет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понижение возбудимости дыхательного центра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повышение возбудимости дыхательного центра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ускорение рефлекса Геринга-Брейера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запаздывание рефлекса Геринга-Брейера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12. Тип дыхания при стенозе гортани - это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частое поверхностное дыхание (полипноэ)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частое глубокое дыхание (гиперпноэ)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редкое глубокое дыхание с затрудненным выдохом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редкое глубокое дыхание с затрудненным вдохом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дыхание типа Биота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13. Раннее экспираторное закрытие дыхательных путей возникает в тех случаях, когда в момент выдоха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уменьшается сопротивление воздушному потоку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увеличивается сопротивление воздушному потоку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увеличивается осевое давление воздушного потока в бронхиоле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увеличивается радиальное давление воздушного потока в бронхиоле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уменьшается радиальное давление воздушного потока в бронхиоле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б, в, 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1. Для гемолитической желтухи синдром холемии характерен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14.Наследственные или приобретенные гемолитические анемии всегда сопровождаются развитием синдрома холестаза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15.У больных с гемолитической желтухой, как правило, развивается брадикардия и снижение артериального давления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16.Придают темный цвет моче больного при надпеченочной желтухе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конъюгарованный билирубин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неконъюгированный билирубин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уробилин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стеркобилин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Ответ:в, 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17.При надпеченочной желтухе возможно поражение ядер головного мозга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18.Признаками ахолии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усиление всасывания витамина 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понижение свёртываемости крови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повышение свёртываемости крови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г) кишечная аутоинтоксикация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стеаторея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Ответ:б, г, 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19. К признакам, характерным для холемии,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артериальная гипертензия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артериальная гипотензия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гипорефлексия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брадикардия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гиперрефлексия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Ответ:бвг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20.Обтурация камнем или опухолью общего желчного протока приводит к развитию первичного холестаза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21.К желтухам, для которых характерен синдром холестаза,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печеночная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подпеченочная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надпеченочная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22.Для синдрома холестаза характерно увеличение в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желчных кислот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аланинаминотрасферазы (АЛТ)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холестерина и фосфолипидов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конъюгированного билирубина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аспартатаминотрансферазы (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ACT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 в, 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23.Пигменты, придающие темный цвет моче при подпеченочной желтухе, следующие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конъюгированный билирубин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неконъюгированный билирубин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уробилин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стеркобилин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24.К последствиям прекращения или резкого уменьшения поступления желчи в кишечник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усиление моторики кишечника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ослабление моторики кишечника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уменьшение всасывания витаминов А, Д, Е, 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увеличение всасывания витаминов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, С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усиление гниения белков в кишечнике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Ответ:б, в, д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25.Для подпеченочной желтухи характерен синдром холемии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14. Механизм брадикардии при холемии обусловлен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активацией парасимпатических влияний на сердце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блокадой проведения импульса по ножкам пучка Гиса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прямым действием желчных кислот на синусный узел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активацией механизма повторного входа импульса в синусном узле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27.Синдромы холемии и ахолии являются следствием холестаза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28.К признакам, характерным для подпеченочной желтухи,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цвет кожи лимонно-желтый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увеличение в крови неконъюгированного билирубина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увеличение в крови конъюгированного билирубина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появление в моче конъюгированного билирубина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зуд кожи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Ответ:в,г, 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29.Кожными симптомами, которые встречаются у больных с печёночной недостаточностью,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гиперпигментация ладоней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истончение кожи на руках и подмышечных впадин (пергаментная кожа)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пальмарная эритема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геморрагические высыпания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телеангиэктазии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Ответ:б,в,г,д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30.К химическим гепатотропным ядам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фосфорорганические соединения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четырёххлористый углерод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в) мышьяковистые соединения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двуокись углерода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стрихнин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Ответ:а,б,в</w:t>
      </w:r>
    </w:p>
    <w:p w:rsidR="00EF1E7F" w:rsidRPr="00EF1E7F" w:rsidRDefault="00EF1E7F" w:rsidP="00EF1E7F">
      <w:pPr>
        <w:tabs>
          <w:tab w:val="left" w:pos="8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31.При нарушении функции печени развивается гиповитаминоз А, Д, Е и 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32.К признакам, характерным для клинически выраженной паренхиматозной желтухи,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повышение содержания прямого билирубина в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повышение содержания непрямого билирубина в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появление прямого билирубина в моче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появление непрямого билирубина в моче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увеличение стеркобилиногена в кале и в моче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Ответ:а,б,в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33.При тяжелой форме печеночной желтухи нарушен захват билирубина гепатоцитами и его конъюгация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34.Появление в крови печёночных трансаминаз характерно для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печёночно-клеточной желтухи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гемолитической желтухи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энзимопатической желтухи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для любого типа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35.Признаками, характерными для нарушений углеводного обмена при печёночной недостаточности,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гипогликемия при длительных физических нагрузках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усиление глюконеогенеза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алиментарная гипергликемия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гипогликемия натощак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Ответ:а,в,г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36.При печеночной недостаточности в крови может повышаться количество альдостерона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37.Одним из способов предотвращения развития комы при печёночной недостаточности является ограничение в диете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углеводов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жиров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белков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жидкости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солей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38.Вирусный гепатит В может сопровождаться аутоиммунным повреждением печени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39.К признакам, характерным для тотальной печеночной недостаточности,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увеличение содержания протромбина в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гипогликемия натощак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гипергликемия натощак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гипербилирубинемия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гипопротеинемия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Ответ:б,г,д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40.Факторами, которые играют важную роль в патогенезе асцита, развивающегося при портальной гипертензии,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увеличение гидростатического давления в системе воротной вены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уменьшение лимфообразования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увеличение лимфообразования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снижение онкотического давления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активация РААС (ренин-ангиотензин-альдостероновой системы)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Ответ:а,в,г,д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41.Образование асцита при циррозе печени обусловлено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гипоальбуминемией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гиперальбуминемией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вторичным гиперальдостеронизмом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г) гиповитаминозом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, Е, К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портальной гипертензией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Ответ:а,в,д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42.При печеночной недостаточности имеет место гипераминоацидемия и аминоацидурия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43.Токсичными для организма являются продукты обмена билирубина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билирубин прямой (коньюгированный)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билирубин непрямой (неконьюгированный)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желчные кислоты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уробилиноген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стеркобилиноген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Ответ:б,в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44.Портокавальное шунтирование может привести к развитию токсемии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45.К желтухе, при которой в моче может появиться непрямой (неконъюгированный) билирубин, относится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механическая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гепатоцеллюлярная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гемолитическая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ни при одной из перечисленных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46.Снижение антитоксической фукции печени может привести к появлению в организме эндогенных канцерогенов – метаболитов тирозина и триптофана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47.Гиперспленизм сопровождается уменьшением в крови эритроцитов, гранулоцитов и тромбоцитов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48.Увеличение в крови аланин- и аспартатаминотрансфераз (АЛТ и АСТ) объясняется развитием синдрома холестаза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49.Причинами развития анемии при печеночной недостаточности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гиперспленизм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нарушение синтеза церрулоплазмина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дефицит цианкобаламина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дефицит железа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гипоонкия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Ответ:а,в,г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50.К признакам, характерным для печеночной комы, относятся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угнетение сознания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судороги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увеличение в крови мочевины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увеличение в крови аммиака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увеличение протромбинового индекса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Ответ:а,б,г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51.Увеличение в крови щелочной фосфатазы (ЩФ) и 5-нуклеотидазы характерно для холестатической желтухи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б) нет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52.Для печеночной недостаточности характерно увеличение в крови мочевины</w:t>
      </w:r>
    </w:p>
    <w:p w:rsidR="00EF1E7F" w:rsidRPr="00EF1E7F" w:rsidRDefault="00EF1E7F" w:rsidP="00EF1E7F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да </w:t>
      </w:r>
    </w:p>
    <w:p w:rsidR="00EF1E7F" w:rsidRPr="00EF1E7F" w:rsidRDefault="00EF1E7F" w:rsidP="00EF1E7F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Ответ:б.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53.Причинами развития асептического воспаления могут быть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тромбоз венозных сосудов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стафилокок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некроз ткани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кровоизлияние в ткань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д) хирургическое вмешательство, проведённое в строго асептических условиях 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Ответ:авгд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54.Ферментативные превращения арахидоновой кислоты приводят к образованию следующих медиаторов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 Е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простагландин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в) ФАТ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лейкотриен В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опсонин С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b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Ответ:абг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55.Острый воспалительный ответ характеризуется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образованием воспалительных гранулем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увеличением проницаемости микроциркуляторных сосудов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накоплением в очаге воспаления гигантских многоядерных клеток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накоплением в очаге воспаления нейтрофилов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56.К "клеткам хронического воспаления"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эпителиоидные клетки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макрофаги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тучные клетки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нейтрофилы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Ответ:аб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57. Свойствами, которыми обладает брадикинин,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вызывает падение артериального давления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сокращает гладкую мускулатуру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увеличивает проницаемость микроциркуляторных сосудов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раздражает окончания болевых нервов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Ответ:авг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58.К числу активных метаболитов кислорода, образующихся внутри активированных фагоцитов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супероксидный анион О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•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гидроксильный радикал ОН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•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перекись водорода Н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молекулярный кислород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Ответ:абв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59.Аспирин блокирует циклооксигеназу и подавляет образование следующих медиаторов воспаления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 Е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ФАТ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в) простагландин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брадикинин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60.К "клеткам хронического воспаления"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макрофаги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лимфоциты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эпителиоидные клетки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тучные клетки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ав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61.Анафилотоксической активностью обладают активированные фрагменты комплемента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С5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С5а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СЗ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Сза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Ответ:бг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62.Фактором, который обусловливает выход плазменных белков из микроциркуляторных сосудов в очаг воспаления, является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сокращение эндотелиальных клеток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увеличение гидростатического давления крови в капиллярах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замедление тока крови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повышение онкотического давления интерстициальной жидкости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63.К факторам, способствующим образованию экссудата при остром воспалении,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затруднение венозного оттока крови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увеличение гидростатического давления внутри микроциркуляторных сосудов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сокращение (ретракция) клеток эндотелия посткапиллярных венул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разрушение базальной мембраны микроциркуляторных сосудов ферментами лейкоцитов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понижение онкотического давления интерстициальной жидкости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64.Противовоспалительное действие глюкокортикоидов обусловлено тем, что они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подавляют активность фосфолипазы А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снижают проницаемость стенки сосудов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тормозят продукцию интерлейкинов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ингибируют активацию комплемента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65.Первоначальное прикрепление лейкоцитов к эндотелию микроциркуляторных сосудов при воспалении обеспечивают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селектины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интегрины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иммуноглобулины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66.К облигатным (профессиональным) фагоцитам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нейтрофилы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моноциты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макрофаги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эозинофилы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67. Обычная последовательность эмиграции лейкоцитов в очаг острого воспаления включает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моноциты, лимфоциты, нейтрофилы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нейтрофилы, лимфоциты, моноциты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моноциты, нейтрофилы, лимфоциты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нейтрофилы, моноциты, лимфоциты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68.Факторами, обусловливающими боль при воспалении,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69.Для участка острого воспаления характерны следующие физико-химические изменения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гиперонкия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гиперосмия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гипоосмия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ацидоз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д) повышение концентрации ионов калия вне клеток 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абгд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70.Основные различия транссудата и гнойного экссудата при воспалении заключаются в том, что последний содержит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большое количество клеток крови (лейкоцитов и др.)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большое количество разрушенных и повреждённых тканевых элементов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небольшое количество белка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большое количество белка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71.К веществам, обладающим свойствами опсонинов,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иммуноглобулы класса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б) иммуноглобулины класса </w:t>
      </w:r>
      <w:r w:rsidRPr="00EF1E7F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простагландин Е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фрагмент С</w:t>
      </w:r>
      <w:r w:rsidRPr="00EF1E7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ЗЬ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комплемента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72Воспаление рассматривается как адаптивная реакция организма, потому что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отграничивает место повреждения, препятствуя распространению флогогенного фактора и продуктов альтерации в организме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инактивирует флогогенный агент и продукты альтерации тканей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препятствует аллергизации организма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мобилизует специфические и неспецифические факторы защиты организма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способствует восстановлению или замещению повреждённых тканевых структур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абгд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73.В отличие от "физиологической", патологическая боль характеризуется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а) возникновением при повреждении, чрезмерном раздражении или разрушении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нервов и/или рецепторов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возникновением при повреждении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или раздражении таламической зоны нервной системы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снижением резистентности организма к патогенным воздействиям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как правило, преходящим характером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обычно точным локальным ощущением</w:t>
      </w:r>
    </w:p>
    <w:p w:rsidR="00EF1E7F" w:rsidRPr="00EF1E7F" w:rsidRDefault="00EF1E7F" w:rsidP="00EF1E7F">
      <w:pPr>
        <w:widowControl w:val="0"/>
        <w:tabs>
          <w:tab w:val="left" w:pos="29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F1E7F" w:rsidRPr="00EF1E7F" w:rsidRDefault="00EF1E7F" w:rsidP="00EF1E7F">
      <w:pPr>
        <w:widowControl w:val="0"/>
        <w:tabs>
          <w:tab w:val="left" w:pos="29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74. Свойствами, соответствующими физиологической</w:t>
      </w:r>
      <w:r w:rsidRPr="00EF1E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боли,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неадекватна воздействию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адекватна силе и характеру воздействия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дезорганизует организм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обеспечивает мобилизацию защитно-приспособительных реакций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длительна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76. К свойствам, соответствующим</w:t>
      </w:r>
      <w:r w:rsidRPr="00EF1E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патологической боли,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неадекватна воздействию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адекватна силе и характеру воздействия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дезорганизует организм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обеспечивает мобилизацию защитно-приспособительных реакций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длительна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авд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77.Типы волокон периферических нервов, которые проводят «болевую импульсацию», это</w:t>
      </w:r>
    </w:p>
    <w:p w:rsidR="00EF1E7F" w:rsidRPr="00EF1E7F" w:rsidRDefault="00EF1E7F" w:rsidP="00EF1E7F">
      <w:pPr>
        <w:widowControl w:val="0"/>
        <w:tabs>
          <w:tab w:val="left" w:pos="2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волокна А- альфа </w:t>
      </w:r>
    </w:p>
    <w:p w:rsidR="00EF1E7F" w:rsidRPr="00EF1E7F" w:rsidRDefault="00EF1E7F" w:rsidP="00EF1E7F">
      <w:pPr>
        <w:widowControl w:val="0"/>
        <w:tabs>
          <w:tab w:val="left" w:pos="2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волокна А- бета </w:t>
      </w:r>
    </w:p>
    <w:p w:rsidR="00EF1E7F" w:rsidRPr="00EF1E7F" w:rsidRDefault="00EF1E7F" w:rsidP="00EF1E7F">
      <w:pPr>
        <w:widowControl w:val="0"/>
        <w:tabs>
          <w:tab w:val="left" w:pos="2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в) волокна А- гамма </w:t>
      </w:r>
    </w:p>
    <w:p w:rsidR="00EF1E7F" w:rsidRPr="00EF1E7F" w:rsidRDefault="00EF1E7F" w:rsidP="00EF1E7F">
      <w:pPr>
        <w:widowControl w:val="0"/>
        <w:tabs>
          <w:tab w:val="left" w:pos="2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г) волокна А- дельта </w:t>
      </w:r>
    </w:p>
    <w:p w:rsidR="00EF1E7F" w:rsidRPr="00EF1E7F" w:rsidRDefault="00EF1E7F" w:rsidP="00EF1E7F">
      <w:pPr>
        <w:widowControl w:val="0"/>
        <w:tabs>
          <w:tab w:val="left" w:pos="2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волокна группы С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78.Периферические окончания ноцицептивных волокон возбуждают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сильные механические стимулы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нагревание кожи выше 45°С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электрические стимулы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ионы К+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д) ионы 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Na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79.Веществами, стимулирующими ноцицептивные окончания,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эндорфины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ионы Н+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ионы К+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энкефалины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д) гистамин 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бвд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80.К повреждениям спинного мозга, приводящим к преимущественной потере болевой и температурной чувствительности, относятся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дорсальных столбов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дорсолатеральных отделов боковых столбов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вентролатеральных отделов боковых столбов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вентральных столбов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81.Симптомами ишемии являются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понижение температуры поверхностных тканей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понижение температуры внутренних органов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побледнение органа или ткани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г) боль 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понижение тургора тканей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авгд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82. Факторами, обусловливающими боль при воспалении,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83. Факторами, обусловливающими боль при воспалении, являются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простагландины группы Е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гистамин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Н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К</w:t>
      </w:r>
      <w:r w:rsidRPr="00EF1E7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-гипериония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повышение температуры ткани</w:t>
      </w:r>
    </w:p>
    <w:p w:rsidR="00EF1E7F" w:rsidRPr="00EF1E7F" w:rsidRDefault="00EF1E7F" w:rsidP="00EF1E7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абвг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84.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Нормальные показатели Н</w:t>
      </w:r>
      <w:r w:rsidRPr="00EF1E7F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взрослого человека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0,40–0,55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0,45–0,65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0,36–0,48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0,32–0,52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85.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Для гемолитической анемии характерна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олигоцитемическая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олигоцитемическая гиперволемия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полицитемическая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олигоцитемическая нормоволемия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полицитемическая нормоволемия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86.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 первые минуты после острой кровопотери средней тяжести возникает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олигоцитемическая нормоволемия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нормоцитемическая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олигоцитемическая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полицитемическая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87.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 концу первых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noBreakHyphen/>
        <w:t>вторых суток после острой кровопотери средней тяжести наблюдается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полицитемическая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нормоцитемическая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олигоцитемическая нормоволемия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олигоцитемическая гиповолемия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олигоцитемическая гиперволемия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88.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Какой тип гипоксии развивается в организме в первые минуты после массивной острой кровопотери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гемический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циркуляторный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тканевой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респираторный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89.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Какой тип гипоксии наблюдается в организме через 2–3 сут после острой кровопотери средней тяжести с успешным результатом проведённой терапии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смешанный (тканевой и циркуляторный)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тканевой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гемический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циркуляторный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90.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Возможно ли развитие гиперволемии в сочетании с гипоосмией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caps/>
          <w:sz w:val="24"/>
          <w:szCs w:val="24"/>
          <w:lang w:eastAsia="ru-RU"/>
        </w:rPr>
        <w:t>91.</w:t>
      </w: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Интервал времени, в течение которого обычно восстанавливается ОЦК (при потере 1000 мл) за счёт поступления в сосуды тканевой жидкости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1–2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2–3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1–2 ч.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4–5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92.Интервал времени, в течение которого обычно восстановливается ОЦК (при потере 1000 мл) за счёт активации эритропоэза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а) в течение 1–2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б) в течение 2–3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в) в течение 1–2 ч.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г) через 4–5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д) через 8–9 сут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93.</w:t>
      </w:r>
      <w:r w:rsidRPr="00EF1E7F"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 xml:space="preserve"> 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Лейкопенией называется уменьшение содержания лейкоцитов в крови ниже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а) 5×10</w:t>
      </w:r>
      <w:r w:rsidRPr="00EF1E7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б) 4×10</w:t>
      </w:r>
      <w:r w:rsidRPr="00EF1E7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в) 9×10</w:t>
      </w:r>
      <w:r w:rsidRPr="00EF1E7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г) 7×10</w:t>
      </w:r>
      <w:r w:rsidRPr="00EF1E7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д) 8×10</w:t>
      </w:r>
      <w:r w:rsidRPr="00EF1E7F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t>9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/л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caps/>
          <w:sz w:val="24"/>
          <w:szCs w:val="24"/>
          <w:lang w:eastAsia="ar-SA"/>
        </w:rPr>
        <w:t>94.</w:t>
      </w: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Индексом ядерного сдвига лейкоцитарной формулы называется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а) отношение мононуклеарных лейкоцитов к полиморфноядерным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б) отношение несегментированных нейтрофилов к сегментированным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в) увеличение числа несегментированных нейтрофилов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г) отношение сегментированных нейтрофилов к несегментированным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z w:val="24"/>
          <w:szCs w:val="24"/>
          <w:lang w:eastAsia="ar-SA"/>
        </w:rPr>
        <w:t>д) процент несегментированных нейтрофилов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95.</w:t>
      </w: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Для лейкемической формы лейкоза всегда характерно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а) лейкопения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б) выраженный лейкоцитоз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в) эритроцитоз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г) исчезновение бластных клеток крови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д) базофильно-эозинофильная ассоциация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б</w:t>
      </w:r>
    </w:p>
    <w:p w:rsidR="00EF1E7F" w:rsidRPr="00EF1E7F" w:rsidRDefault="00EF1E7F" w:rsidP="00EF1E7F">
      <w:pPr>
        <w:keepNext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ap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caps/>
          <w:spacing w:val="-6"/>
          <w:sz w:val="24"/>
          <w:szCs w:val="24"/>
          <w:lang w:eastAsia="ar-SA"/>
        </w:rPr>
        <w:t>96.«</w:t>
      </w: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Лейкемический провал» характерен для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а) острого лейкоза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б) миеломной болезни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в) хронического миелолейкоза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lastRenderedPageBreak/>
        <w:t>г) эритремии</w:t>
      </w:r>
    </w:p>
    <w:p w:rsidR="00EF1E7F" w:rsidRPr="00EF1E7F" w:rsidRDefault="00EF1E7F" w:rsidP="00EF1E7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</w:pPr>
      <w:r w:rsidRPr="00EF1E7F">
        <w:rPr>
          <w:rFonts w:ascii="Times New Roman" w:eastAsia="Times New Roman" w:hAnsi="Times New Roman"/>
          <w:bCs/>
          <w:spacing w:val="-6"/>
          <w:sz w:val="24"/>
          <w:szCs w:val="24"/>
          <w:lang w:eastAsia="ar-SA"/>
        </w:rPr>
        <w:t>д) хронического лимфолейкоза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>Ответ: 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97.Абсолютный лимфоцитоз имеется, если лейкоцитов 10х10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9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/л, а лимфоцитов в лейкоцитарной формуле - 50%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98.Эозинофилией сопровождаются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поллинозы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эхинококкоз печени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хронический лимфолейкоз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бактериальная пневмония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аллергический ринит</w:t>
      </w:r>
    </w:p>
    <w:p w:rsidR="00EF1E7F" w:rsidRPr="00EF1E7F" w:rsidRDefault="00EF1E7F" w:rsidP="00EF1E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а,б,д</w:t>
      </w:r>
    </w:p>
    <w:p w:rsidR="00EF1E7F" w:rsidRPr="00EF1E7F" w:rsidRDefault="00EF1E7F" w:rsidP="00EF1E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99.Эозинофильным лейкоцитозом сопровождаются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острый аппендицит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краснуха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атопическая бронхиальная астма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трихинелез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описторхоз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в,г,д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100.Для нейтрофильного лейкоцитоза с регенеративным ядерным сдвигом влево характерны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увеличение процентного содержания палочкоядерных нейтрофилов на фоне нейтрофилии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значительное увеличение процентного содержания палочкоядерных нейтрофилов на фоне нейтропении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наличие в крови полисегментированных нейтрофилов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появление в крови нейтрофильных метамиелоцитов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появление в крови единичных промиелоцитов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а, г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101.Для агранулоцитоза характерна лейкопения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нет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102.При длительном лечении глюкокортикоидами могут наблюдаться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лимфоцитоз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эозинофилия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лимфоцитопения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нейтрофилия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эозинопения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в,г,д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103.Люкокортикоиды влияют на костномозговое кроветворение путем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угнетения созревания и выхода в кровь гранулоцитов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б) ускорения созревания и выхода в кровь гранулоцитов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угнетения образования эозинофилов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г) увеличения образования эозинофилов в крови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угнетения образования лимфоцитов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б,в,д</w:t>
      </w:r>
    </w:p>
    <w:p w:rsidR="00EF1E7F" w:rsidRPr="00EF1E7F" w:rsidRDefault="00EF1E7F" w:rsidP="00EF1E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104.Может ли при лечении глюкокортикоидами возникнуть эозинопения 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а) да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б) нет</w:t>
      </w:r>
    </w:p>
    <w:p w:rsidR="00EF1E7F" w:rsidRPr="00EF1E7F" w:rsidRDefault="00EF1E7F" w:rsidP="00EF1E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F1E7F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</w:t>
      </w:r>
      <w:r w:rsidRPr="00EF1E7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3C74F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КЛИНИЧЕСКИХ  ЗАДАЧ С ЭТАЛОНАМИ ОТВЕТОВ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Мальчик Л., 8 месяцев, направлен в стационар в связи с фебрильной лихорадкой до 39,8°С и выраженным возбуждением. Из анамнеза известно, что ребенок заболел остро 2 дня назад, когда появились катаральные явления со стороны носоглотки, отмечался подъем температуры тела до 3 7,4-3 7,7°С, появились вялость, ребенок стал отказываться от еды и питья. В доме старшая сестра больна ОРВИ. На третьи сутки от начала заболевания температура тела повысилась до 39,8°С.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осмотре врачом «скорой помощи» отмечаются бледность кожи, резкое возбуждение ребенка, конечности холодные; на осмотр реагирует негативно. Из носа слизистые выделения, зев ярко гиперемирован, разрыхлен, налетов нет. ЧД — 54 в. минуту. Над всей поверхностью легких перкуторно — звук легочный. Аускультативно дыхание жесткое, проводится с обеих сторон, хрипы в легких не выслушиваются. Визуально область сердца не изменена. Границы относительной сердечной тупости: правая — на </w:t>
      </w:r>
      <w:smartTag w:uri="urn:schemas-microsoft-com:office:smarttags" w:element="metricconverter">
        <w:smartTagPr>
          <w:attr w:name="ProductID" w:val="0,5 с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0,5 см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кнаружи от правой парастернальной линии, верхняя -II ребро, левая — на </w:t>
      </w:r>
      <w:smartTag w:uri="urn:schemas-microsoft-com:office:smarttags" w:element="metricconverter">
        <w:smartTagPr>
          <w:attr w:name="ProductID" w:val="1,0 с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1,0 см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кнаружи от левой средне-ключичной линии. Тоны сердца ритмичные, умеренно приглушены, ЧСС — 138 ударов в мин. Живот мягкий, безболезненный при пальпации во всех отделах. Печень +</w:t>
      </w:r>
      <w:smartTag w:uri="urn:schemas-microsoft-com:office:smarttags" w:element="metricconverter">
        <w:smartTagPr>
          <w:attr w:name="ProductID" w:val="2 с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2 см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реберной дуги. Менингеальной и очаговой симптоматики не выявляется. Стул, мочеиспускание не нарушены.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данные 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следования к задаче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Общий анализ крови: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НЬ — 112 г/л, Эр — 3,8х10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/л, Ц.п. — 0,83, Лейк — 9,8х 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/л, п/я — 4%, с — 32%, э — 1 %, л — 56%, м — 7%, СОЭ — 11 мм/час.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Общий анализ мочи: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цвет — светло-желтый, удельный вес — 1010, белок — нет, глюкоза — нет, эпителий плоский — немного, лейкоциты — 0-1 в п/з, эритроциты — нет, цилиндры — нет, слизь — немного.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Биохимический анализ крови: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общий белок — 72 г/л, мочевина — 4,7 ммоль/л, холестерин — 3,3 ммоль/л, калий — 4,3 ммоль/л, натрий — 138 ммоль/л, АЛТ — 23 Ед/л (норма — до 40), ACT — 19 Ед/л (норма — до 40), серомукоид — 0,180 (норма — до 0,200).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 Сформулируйте предварительный диагноз.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 Чем обусловлена тяжесть состояния ребенка?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 Объясните механизм развития гипертермического синдрома у данного больного.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 О какой этиологии заболевания можно думать в данном случае?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 Какие лабораторные тесты могут подтвердить этиологию заболевания?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6. Какие предрасполагающие факторы играют роль в развитии гипертермического синдрома у детей раннего возраста?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7. Какие дополнительные исследования необходимо провести ребенку для уточнения диагноза?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8. Какова тактика ведения данного ребенка? План неотложных мероприятий?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9. Каким специалистам нужно показать данного ребенка?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10. Какие осложнения могут возникнуть при данном заболевании?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11. С какими заболеваниями необходимо проводить дифференциальный диагноз?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12. Какие варианты гипертермического синдрома Вы знаете?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 ОРВИ, гипертермический синдром.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 Тяжесть состояния, обусловлена интоксикацией, одышкой (ЧД 54 при н 30-40), тахикардией.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Механизм развития гипертермического синдрома: поражение эндотоксинами центра терморегуляции: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 Этиология: инфекционная (на фоне ОРВИ).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 ЛАБОР. тесты: бак. анализ мазка из ротоглотки и смыва из носоглотки. Имм. методы: на ИЛ-1, 6, 8, ПГЕ2.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6. Предрасполагающие факторы: несовершенство терморегуляции: больше теплопродукции, резко ограниченная способность повышать теплоотдачу при перегревании и теплопродукцию при охлаждении (несократительный термогенез). Неспособность давать тип. лихорадку (слабая чувств. нейронов гипоталямуса к лейкоцитарному пирогену). Лихорадка при инфекциях за счёт стимуляции обмена. (повышение теплопродукции).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7. Дополнительные исследования: БАК-посев крови и мочи, копрограмма и посев кала на флору. Биохимия (ЦРБ и трансаминаза).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8. Тактика ведения: диета (доп. кол-во жидк. и легко усв. пища), физ. методы охлаждения, жаропонижающие (парацетамол 10-15 мг/кг, в/м анальгин 50% 5-10 мг/кг + димедрол 1 мл/год).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9. Ребёнка нужно показать ЛОР, невропатолог.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10. Осложнения: бронхит, судоррож. с-м.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11. Диф. д.:неифекц. лихорадка.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12. Вариант гипертермич. система: тепловой, солнечный удар, перегревание, злокачественная гипертермия, фебрильные судорроги.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Алеша М, 5 лет. Ребенок от 2-й беременности, притекавшей с нефропатией, 2 срочных родов, родился с массой </w:t>
      </w:r>
      <w:smartTag w:uri="urn:schemas-microsoft-com:office:smarttags" w:element="metricconverter">
        <w:smartTagPr>
          <w:attr w:name="ProductID" w:val="4000 г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4000 г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рост </w:t>
      </w:r>
      <w:smartTag w:uri="urn:schemas-microsoft-com:office:smarttags" w:element="metricconverter">
        <w:smartTagPr>
          <w:attr w:name="ProductID" w:val="52 с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52 см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Из анамнеза известно, что ребенок часто болеет острыми респираторными заболеваниями. После перенесенного стресса в течение последних 1,5 месяцев отмечалась слабость, вялость. Ребенок похудел, начал много пить и часто мочиться. На фоне заболевания гриппом состояние ребенка резко ухудшилось, появилась тошнота, переходящая в повторную рвоту, боли в животе, фруктовый запах изо рта, сонливость.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Мальчик поступил в отделение интенсивной терапии в тяжелом состоянии, без сознания. Дыхание шумное (типа Куссмауля). Кожные и ахилловы рефлексы снижены. Кожные покровы сухие, тургор тканей и тонус глазных яблок снижен, черты лица заострены, выраженная гиперемия кожных покровов в области щек и скуловых дуг. Пульс учащен до 140 ударов в минуту, АД 75/40 мм рт.ст. Язык обложен белым налетом. Запах ацетона в выдыхаемом воздухе. Живот при пальпации напряжен. Мочеиспускание обильное.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данные ис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следования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Общий анализ крови: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НЬ — 135 г/л, Эр — 4,1х10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12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/л, Лейк -8,5х10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9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/л; нейтрофилы: п/я — 4%, с/я — 50%; э — 1%, л — 35%, м — 10%, СОЭ-10 мм/час.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Общий анализ мочи: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цвет желтый, прозрачность — слабо мутная; удельный вес 1035, реакция — кислая; белок — нет, сахар — 10%, ацетой- +++.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Биохимический анализ крови: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глюкоза — 28,0 ммоль/л, натрий -132,0 ммоль/л, калий -.5,0 ммоль/л, общий белок — 70,0 г/л, холестерин -5,0 ммоль/л.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КОС: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рН — 7,1; рО</w:t>
      </w:r>
      <w:r w:rsidRPr="003C74F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smartTag w:uri="urn:schemas-microsoft-com:office:smarttags" w:element="metricconverter">
        <w:smartTagPr>
          <w:attr w:name="ProductID" w:val="92 м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92 мм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рт.ст.; рСО</w:t>
      </w:r>
      <w:r w:rsidRPr="003C74F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smartTag w:uri="urn:schemas-microsoft-com:office:smarttags" w:element="metricconverter">
        <w:smartTagPr>
          <w:attr w:name="ProductID" w:val="33,9 мм"/>
        </w:smartTagPr>
        <w:r w:rsidRPr="003C74F1">
          <w:rPr>
            <w:rFonts w:ascii="Times New Roman" w:eastAsia="Times New Roman" w:hAnsi="Times New Roman"/>
            <w:sz w:val="24"/>
            <w:szCs w:val="24"/>
            <w:lang w:eastAsia="ru-RU"/>
          </w:rPr>
          <w:t>33,9 мм</w:t>
        </w:r>
      </w:smartTag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рт.ст..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 Что привело к развитию данного состояния?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 Оцените лабораторные показатели.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 Каковы патогенетические механизмы развития данного состояния?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 Входил ли ребенок в группу риска по данному заболеванию?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6. Как проводится инфузионная терапия у детей с данной патологией?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Какие лабораторные исследования необходимо проводить каждый час при проведении инфузионной терапии?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8. Какие осложнения могут возникнуть в процессе инфузионной терапии?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9. Продолжительность инфузионной терапии?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10. Нуждается ли больной в дальнейшем в гормональной терапии?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1.Дз-ИЗСД(I тип)Вперв.выявленн.Гиперглик(кетоацид)кома.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2,4.Из-за чего:разруш.b-кл.остр.п/ж,аутоимм.инсулит.Если их&lt;1/3-абс.инсул.нед-ть.Ат к эндог.инс,глютаматдекарбокс.Наруш.тр-т глюк ч/з мембр,обр-е инсул=гиперглик,но Е-кая нед-ть кл(слаб,утом..)=&gt; Ув.липолиза(+из-за нед.инс)-худеют,жирн.кты повыш,накапл. ац,ац-укс.к-та=кетоацидоз(эндог.интокс)+жир.инфиль.печ.Пов.осмолярн= вода в тк.-полидипс,-ур(осм.диур)+анамн-1,5м-1есимп+стресс,грипп.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лаб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:общ.кр-N;моча-пов.плотн,глюкоз-,ацетонурия;б/х-гиперглик, гипоNa(N-137-147);КОС-метаб.ацидоз.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5.гр.риска:склон.к аутоим.р-циям на фоне стресс,вир.заб.Крупн.плод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6.инфуз:интенсивно=введ.инс.кор.д.в/в,стр.Достиж.14ммоль глюк- п/к введ.инс; регидр:физ.р-р,5%глюк.1е 6ч-50%Vнеобх,2е-25%,12ч-25%.Доза инс.-в зав.от стажа заб-0,1 Ед/кг однокр.Большая давность-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0,2 Ед/кг.Коррекц.гипоК(по мере восполн.ж-ти-10-30мэкв/л),сода (при тяж.ацидозе,лактатац) 1-2 мэкв/кг за 1-2ч.рН=7,1-7,15-отмена.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7.лаб.иссл.кажд.час инф.тер:КОС,электролиты,глюк,ЭКГ.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8.осл.инф.тер:гипоглик,гипоК,анур,от.мозга.Бикарб-неврол(до комы)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9,10.</w:t>
      </w: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инф.тер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-24 часа.</w:t>
      </w:r>
      <w:r w:rsidRPr="003C74F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Дальн.гормонотер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-обязательно!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мия. Пульс 160 ударов в минуту, слабого наполнения. Тоны сердца </w:t>
      </w:r>
      <w:r w:rsidRPr="003C74F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ритмичные. Перкуторно ясный легочный звук. Дыхание жесткое, </w:t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хрипов нет. Отмечаются явления гиперестезии, незначительная ри</w:t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гидность затылочных мышц.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Вопросы:</w:t>
      </w:r>
    </w:p>
    <w:p w:rsidR="003C74F1" w:rsidRPr="003C74F1" w:rsidRDefault="003C74F1" w:rsidP="003C74F1">
      <w:pPr>
        <w:widowControl w:val="0"/>
        <w:numPr>
          <w:ilvl w:val="0"/>
          <w:numId w:val="67"/>
        </w:numPr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Ваш диагноз.</w:t>
      </w:r>
    </w:p>
    <w:p w:rsidR="003C74F1" w:rsidRPr="003C74F1" w:rsidRDefault="003C74F1" w:rsidP="003C74F1">
      <w:pPr>
        <w:widowControl w:val="0"/>
        <w:numPr>
          <w:ilvl w:val="0"/>
          <w:numId w:val="67"/>
        </w:numPr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Какие лечебные мероприятия необходимо провести?</w:t>
      </w:r>
    </w:p>
    <w:p w:rsidR="003C74F1" w:rsidRDefault="003C74F1" w:rsidP="003C74F1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>Задача 3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Вызов врача неотложной помощи к ребенку 6 лет по поводу приступа бронхиальной астмы. Из анамнеза известно, что периодически отмечают приступы бронхиальной астмы с 4 лет. Обследовался у ал</w:t>
      </w: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лерголога, выявлена чувствительность к домашней пыли, к ряду пи</w:t>
      </w: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щевых продуктов. Самостоятельно снять приступ не удалось. Состоя</w:t>
      </w: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ние средней тяжести. Бледный. Экспираторная одышка с участием вспомогательных мышц с частотой дыхания до 40 в 1 минуту. Слышны дистантные хрипы. Перкуторно легочный звук с коробочным от</w:t>
      </w: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  <w:t>тенком. Дыхание ослабленное, выслушиваются рассеянные сухие хрипы. В остальном без особенностей.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ru-RU"/>
        </w:rPr>
        <w:t>Вопрос: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1. Какую терапию необходимо срочно назначить ребенку?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Эталон ответа: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Назначить кислородотерапию для поддержания SpO</w:t>
      </w:r>
      <w:r w:rsidRPr="0045728B">
        <w:rPr>
          <w:rFonts w:ascii="Cambria Math" w:eastAsia="Times New Roman" w:hAnsi="Cambria Math" w:cs="Cambria Math"/>
          <w:spacing w:val="4"/>
          <w:sz w:val="24"/>
          <w:szCs w:val="24"/>
          <w:lang w:eastAsia="ru-RU"/>
        </w:rPr>
        <w:t>₂</w:t>
      </w: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уровне 94-98%. 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Начать повторные ингаляции бронхолитиков быстрого действия через небулайзер: в 1-й час терапии проводится 3 ингаляции по 0,5 мл каждые 20 минут, затем ингаляции проводят каждый час до значимого улучшения состояния, после чего возможно назначение препарата каждые 4-5 часов.</w:t>
      </w:r>
    </w:p>
    <w:p w:rsidR="0045728B" w:rsidRPr="0045728B" w:rsidRDefault="0045728B" w:rsidP="0045728B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45728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Назначить  стероидные препараты: преднизолон (или эквивалент) 40-50 мг/сут 1 р/с в течение 5-7 дней.</w:t>
      </w:r>
    </w:p>
    <w:p w:rsidR="0045728B" w:rsidRDefault="0045728B" w:rsidP="003C74F1">
      <w:pPr>
        <w:widowControl w:val="0"/>
        <w:shd w:val="clear" w:color="auto" w:fill="FFFFFF"/>
        <w:tabs>
          <w:tab w:val="left" w:pos="538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9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8"/>
          <w:sz w:val="24"/>
          <w:szCs w:val="24"/>
          <w:lang w:eastAsia="ru-RU"/>
        </w:rPr>
        <w:lastRenderedPageBreak/>
        <w:t>Задача 4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Ребенку 2,5 года. Жалобы на затрудненный вдох, частый лающий </w:t>
      </w:r>
      <w:r w:rsidRPr="003C74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кашель, повышение температуры до 37,6°. Объективно: состояние ре</w:t>
      </w:r>
      <w:r w:rsidRPr="003C74F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бенка средней тяжести. Бледный, умеренный периоральный цианоз. Инспираторная одышка до 50 дыханий в минуту с участием вспомо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гательной мускулатуры. При перкуссии над легкими - ясный легоч</w:t>
      </w:r>
      <w:r w:rsidRPr="003C74F1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ный звук. При аускультации - дыхание жесткое. Со стороны других 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систем изменений нет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iCs/>
          <w:spacing w:val="-1"/>
          <w:w w:val="104"/>
          <w:sz w:val="24"/>
          <w:szCs w:val="24"/>
          <w:lang w:eastAsia="ru-RU"/>
        </w:rPr>
        <w:t>Задание:</w:t>
      </w:r>
    </w:p>
    <w:p w:rsidR="003C74F1" w:rsidRPr="003C74F1" w:rsidRDefault="003C74F1" w:rsidP="003C74F1">
      <w:pPr>
        <w:widowControl w:val="0"/>
        <w:numPr>
          <w:ilvl w:val="0"/>
          <w:numId w:val="65"/>
        </w:numPr>
        <w:shd w:val="clear" w:color="auto" w:fill="FFFFFF"/>
        <w:tabs>
          <w:tab w:val="left" w:pos="54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3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Ваш диагноз.</w:t>
      </w:r>
    </w:p>
    <w:p w:rsidR="003C74F1" w:rsidRPr="003C74F1" w:rsidRDefault="003C74F1" w:rsidP="003C74F1">
      <w:pPr>
        <w:widowControl w:val="0"/>
        <w:numPr>
          <w:ilvl w:val="0"/>
          <w:numId w:val="65"/>
        </w:numPr>
        <w:shd w:val="clear" w:color="auto" w:fill="FFFFFF"/>
        <w:tabs>
          <w:tab w:val="left" w:pos="54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Какие лечебные мероприятия необходимо назначить?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shd w:val="clear" w:color="auto" w:fill="FFFFFF"/>
        <w:tabs>
          <w:tab w:val="left" w:pos="226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>1.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ОРВИ.Стеноз гортани 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val="en-US" w:eastAsia="ru-RU"/>
        </w:rPr>
        <w:t>II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степени.</w:t>
      </w:r>
    </w:p>
    <w:p w:rsidR="003C74F1" w:rsidRPr="003C74F1" w:rsidRDefault="003C74F1" w:rsidP="003C74F1">
      <w:pPr>
        <w:shd w:val="clear" w:color="auto" w:fill="FFFFFF"/>
        <w:tabs>
          <w:tab w:val="left" w:pos="288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74F1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Щелочные ингаляции с нафтизином, частое теплое питье, доста</w:t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точный доступ кислорода, ручные и ножные горячие ванны.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2"/>
          <w:w w:val="104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bCs/>
          <w:spacing w:val="-2"/>
          <w:w w:val="104"/>
          <w:sz w:val="24"/>
          <w:szCs w:val="24"/>
          <w:lang w:eastAsia="ru-RU"/>
        </w:rPr>
        <w:t>Задача №5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2"/>
          <w:w w:val="104"/>
          <w:sz w:val="24"/>
          <w:szCs w:val="24"/>
          <w:lang w:eastAsia="ru-RU"/>
        </w:rPr>
        <w:t>Ребенку 4 года. 11о назначению врача мать дала ребенку 1 таблетку «эффералган уиса». Через 15 мин. у ребенка появился быстро нарас</w:t>
      </w:r>
      <w:r w:rsidRPr="003C74F1">
        <w:rPr>
          <w:rFonts w:ascii="Times New Roman" w:eastAsia="Times New Roman" w:hAnsi="Times New Roman"/>
          <w:spacing w:val="-2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тающий отек губ, лица, ушных раковин, век, на теле - крупные гипе-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ремированные папулы, сопровождающиеся зудом. Объективно: со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стояние тяжелое.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iCs/>
          <w:spacing w:val="-1"/>
          <w:w w:val="10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i/>
          <w:iCs/>
          <w:spacing w:val="-2"/>
          <w:w w:val="10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widowControl w:val="0"/>
        <w:numPr>
          <w:ilvl w:val="0"/>
          <w:numId w:val="68"/>
        </w:numPr>
        <w:shd w:val="clear" w:color="auto" w:fill="FFFFFF"/>
        <w:tabs>
          <w:tab w:val="left" w:pos="54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8"/>
          <w:w w:val="104"/>
          <w:sz w:val="24"/>
          <w:szCs w:val="24"/>
          <w:lang w:val="en-US" w:eastAsia="ru-RU"/>
        </w:rPr>
      </w:pP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Ваш диагноз?</w:t>
      </w:r>
    </w:p>
    <w:p w:rsidR="003C74F1" w:rsidRPr="003C74F1" w:rsidRDefault="003C74F1" w:rsidP="003C74F1">
      <w:pPr>
        <w:widowControl w:val="0"/>
        <w:numPr>
          <w:ilvl w:val="0"/>
          <w:numId w:val="68"/>
        </w:numPr>
        <w:shd w:val="clear" w:color="auto" w:fill="FFFFFF"/>
        <w:tabs>
          <w:tab w:val="left" w:pos="54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Какие неотложные мероприятия следует провести?</w:t>
      </w:r>
    </w:p>
    <w:p w:rsidR="003C74F1" w:rsidRPr="003C74F1" w:rsidRDefault="003C74F1" w:rsidP="003C74F1">
      <w:pPr>
        <w:widowControl w:val="0"/>
        <w:shd w:val="clear" w:color="auto" w:fill="FFFFFF"/>
        <w:tabs>
          <w:tab w:val="left" w:pos="547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pacing w:val="-12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12"/>
          <w:w w:val="104"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widowControl w:val="0"/>
        <w:numPr>
          <w:ilvl w:val="0"/>
          <w:numId w:val="69"/>
        </w:numPr>
        <w:shd w:val="clear" w:color="auto" w:fill="FFFFFF"/>
        <w:tabs>
          <w:tab w:val="left" w:pos="298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Аллергическая гиперергическая реакция по типу отека Квинке.</w:t>
      </w:r>
    </w:p>
    <w:p w:rsidR="003C74F1" w:rsidRPr="003C74F1" w:rsidRDefault="003C74F1" w:rsidP="003C74F1">
      <w:pPr>
        <w:widowControl w:val="0"/>
        <w:numPr>
          <w:ilvl w:val="0"/>
          <w:numId w:val="69"/>
        </w:numPr>
        <w:shd w:val="clear" w:color="auto" w:fill="FFFFFF"/>
        <w:tabs>
          <w:tab w:val="left" w:pos="298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>В/в супрастин и глюконат кальция, при отсутствии эффекта -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преднизолон.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4"/>
          <w:w w:val="104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5"/>
          <w:w w:val="104"/>
          <w:sz w:val="24"/>
          <w:szCs w:val="24"/>
          <w:lang w:eastAsia="ru-RU"/>
        </w:rPr>
        <w:t>Задача №6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Ребенок 7 лет. Доставлен в стационар в тяжелом состоянии с жа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2"/>
          <w:w w:val="104"/>
          <w:sz w:val="24"/>
          <w:szCs w:val="24"/>
          <w:lang w:eastAsia="ru-RU"/>
        </w:rPr>
        <w:t xml:space="preserve">лобами на неоднократную рвоту «кофейной гущей», тошноту и боли в 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 xml:space="preserve">животе, полидипсию, слабость, головокружение, нарушение зрения. Объективно: состояние тяжелое, вялый, сонливый, запах ацетона изо </w:t>
      </w:r>
      <w:r w:rsidRPr="003C74F1">
        <w:rPr>
          <w:rFonts w:ascii="Times New Roman" w:eastAsia="Times New Roman" w:hAnsi="Times New Roman"/>
          <w:spacing w:val="1"/>
          <w:w w:val="104"/>
          <w:sz w:val="24"/>
          <w:szCs w:val="24"/>
          <w:lang w:eastAsia="ru-RU"/>
        </w:rPr>
        <w:t xml:space="preserve">рта. На щеках в области скуловых дуг -румянец, язык сухой, в углах 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рта трещины. Пульс 120 ударов в минуту, слабого наполнения. Гра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ницы сердца в пределах нормы. 'Гоны - ритмичные, слегка приглуше</w:t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softHyphen/>
        <w:t>ны. Дыхание шумное (Куссмауля). В легких при перкуссии и аускуль</w:t>
      </w:r>
    </w:p>
    <w:p w:rsid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0" w:firstLine="720"/>
        <w:jc w:val="both"/>
        <w:rPr>
          <w:rFonts w:ascii="Times New Roman" w:eastAsia="Times New Roman" w:hAnsi="Times New Roman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1"/>
          <w:w w:val="104"/>
          <w:sz w:val="24"/>
          <w:szCs w:val="24"/>
          <w:lang w:eastAsia="ru-RU"/>
        </w:rPr>
        <w:t xml:space="preserve">тации изменений нет. Живот - мягкий, болезненный при пальпации в 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верхней половине. Стул б</w:t>
      </w:r>
      <w:r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ыл, оформлен. Температура 35,8.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iCs/>
          <w:spacing w:val="-1"/>
          <w:w w:val="10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i/>
          <w:iCs/>
          <w:spacing w:val="-1"/>
          <w:w w:val="10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widowControl w:val="0"/>
        <w:numPr>
          <w:ilvl w:val="0"/>
          <w:numId w:val="70"/>
        </w:numPr>
        <w:shd w:val="clear" w:color="auto" w:fill="FFFFFF"/>
        <w:tabs>
          <w:tab w:val="left" w:pos="552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3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Ваш предположительный диагноз?</w:t>
      </w:r>
    </w:p>
    <w:p w:rsidR="003C74F1" w:rsidRPr="003C74F1" w:rsidRDefault="003C74F1" w:rsidP="003C74F1">
      <w:pPr>
        <w:widowControl w:val="0"/>
        <w:numPr>
          <w:ilvl w:val="0"/>
          <w:numId w:val="70"/>
        </w:numPr>
        <w:shd w:val="clear" w:color="auto" w:fill="FFFFFF"/>
        <w:tabs>
          <w:tab w:val="left" w:pos="552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2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Какие исследования .необходимо срочно сделать для выявления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br/>
        <w:t>причины тяжелого состояния?</w:t>
      </w:r>
    </w:p>
    <w:p w:rsidR="003C74F1" w:rsidRPr="003C74F1" w:rsidRDefault="003C74F1" w:rsidP="003C74F1">
      <w:pPr>
        <w:widowControl w:val="0"/>
        <w:numPr>
          <w:ilvl w:val="0"/>
          <w:numId w:val="70"/>
        </w:numPr>
        <w:shd w:val="clear" w:color="auto" w:fill="FFFFFF"/>
        <w:tabs>
          <w:tab w:val="left" w:pos="552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1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С чего должен начать неотложную терапию врач?</w:t>
      </w:r>
    </w:p>
    <w:p w:rsidR="003C74F1" w:rsidRPr="003C74F1" w:rsidRDefault="003C74F1" w:rsidP="003C74F1">
      <w:pPr>
        <w:widowControl w:val="0"/>
        <w:shd w:val="clear" w:color="auto" w:fill="FFFFFF"/>
        <w:tabs>
          <w:tab w:val="left" w:pos="552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pacing w:val="-11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11"/>
          <w:w w:val="104"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widowControl w:val="0"/>
        <w:numPr>
          <w:ilvl w:val="0"/>
          <w:numId w:val="71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Диабетический кетоацидоз.</w:t>
      </w:r>
    </w:p>
    <w:p w:rsidR="003C74F1" w:rsidRPr="003C74F1" w:rsidRDefault="003C74F1" w:rsidP="003C74F1">
      <w:pPr>
        <w:widowControl w:val="0"/>
        <w:numPr>
          <w:ilvl w:val="0"/>
          <w:numId w:val="71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Клинический и биохимический анализы крови (сахар, кетоновые</w:t>
      </w:r>
      <w:r w:rsidRPr="003C74F1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br/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тела), моча на ацетон и сахар; КОС крови.</w:t>
      </w:r>
    </w:p>
    <w:p w:rsidR="003C74F1" w:rsidRPr="003C74F1" w:rsidRDefault="003C74F1" w:rsidP="003C74F1">
      <w:pPr>
        <w:widowControl w:val="0"/>
        <w:numPr>
          <w:ilvl w:val="0"/>
          <w:numId w:val="71"/>
        </w:numPr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С инфузионной терапии изотоническим раствором с кокарбоксила-</w:t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br/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зой до получения данных о содержании сахара в крови, а затем инсу</w:t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br/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лин короткого действия.</w:t>
      </w:r>
    </w:p>
    <w:p w:rsidR="003C74F1" w:rsidRPr="003C74F1" w:rsidRDefault="003C74F1" w:rsidP="003C74F1">
      <w:pPr>
        <w:widowControl w:val="0"/>
        <w:shd w:val="clear" w:color="auto" w:fill="FFFFFF"/>
        <w:tabs>
          <w:tab w:val="left" w:pos="307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5"/>
          <w:w w:val="104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5"/>
          <w:w w:val="104"/>
          <w:sz w:val="24"/>
          <w:szCs w:val="24"/>
          <w:lang w:eastAsia="ru-RU"/>
        </w:rPr>
        <w:lastRenderedPageBreak/>
        <w:t>Задача №7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Мальчик 11 лет доставлен в стационар в бессознательном состоя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 xml:space="preserve">нии в сопровождении бабушки. Из анамнеза известно, что он страдает 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сахарным диабетом, получает инсулин. Последний раз инсулин вво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 xml:space="preserve">дили 1,5 часа назад. Со слов бабушки, мальчик внезапно побледнел, </w:t>
      </w:r>
      <w:r w:rsidRPr="003C74F1">
        <w:rPr>
          <w:rFonts w:ascii="Times New Roman" w:eastAsia="Times New Roman" w:hAnsi="Times New Roman"/>
          <w:spacing w:val="3"/>
          <w:w w:val="104"/>
          <w:sz w:val="24"/>
          <w:szCs w:val="24"/>
          <w:lang w:eastAsia="ru-RU"/>
        </w:rPr>
        <w:t xml:space="preserve">покрылся потом, потерял сознание. При осмотре: кожа бледная, </w:t>
      </w:r>
      <w:r w:rsidRPr="003C74F1">
        <w:rPr>
          <w:rFonts w:ascii="Times New Roman" w:eastAsia="Times New Roman" w:hAnsi="Times New Roman"/>
          <w:spacing w:val="2"/>
          <w:w w:val="104"/>
          <w:sz w:val="24"/>
          <w:szCs w:val="24"/>
          <w:lang w:eastAsia="ru-RU"/>
        </w:rPr>
        <w:t xml:space="preserve">влажная; тонус мышц нормальный; запаха ацетона нет; пульс ПО </w:t>
      </w: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 xml:space="preserve">ударов в минуту, удовлетворительного наполнения; АД - 90/60 мм </w:t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t>ртутного столба; дыхание обычное; живот мягкий, печень не увеличе</w:t>
      </w:r>
      <w:r w:rsidRPr="003C74F1">
        <w:rPr>
          <w:rFonts w:ascii="Times New Roman" w:eastAsia="Times New Roman" w:hAnsi="Times New Roman"/>
          <w:spacing w:val="-1"/>
          <w:w w:val="10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2"/>
          <w:w w:val="104"/>
          <w:sz w:val="24"/>
          <w:szCs w:val="24"/>
          <w:lang w:eastAsia="ru-RU"/>
        </w:rPr>
        <w:t>на; температура 36,4°.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iCs/>
          <w:spacing w:val="-3"/>
          <w:w w:val="104"/>
          <w:sz w:val="24"/>
          <w:szCs w:val="24"/>
          <w:lang w:eastAsia="ru-RU"/>
        </w:rPr>
        <w:t>Задание</w:t>
      </w:r>
    </w:p>
    <w:p w:rsidR="003C74F1" w:rsidRPr="003C74F1" w:rsidRDefault="003C74F1" w:rsidP="003C74F1">
      <w:pPr>
        <w:widowControl w:val="0"/>
        <w:numPr>
          <w:ilvl w:val="0"/>
          <w:numId w:val="72"/>
        </w:numPr>
        <w:shd w:val="clear" w:color="auto" w:fill="FFFFFF"/>
        <w:tabs>
          <w:tab w:val="left" w:pos="557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3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Ваш предположительный диагноз?</w:t>
      </w:r>
    </w:p>
    <w:p w:rsid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w w:val="10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w w:val="104"/>
          <w:sz w:val="24"/>
          <w:szCs w:val="24"/>
          <w:lang w:eastAsia="ru-RU"/>
        </w:rPr>
        <w:t>Какова должна быть тактика врача?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w w:val="104"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widowControl w:val="0"/>
        <w:numPr>
          <w:ilvl w:val="0"/>
          <w:numId w:val="73"/>
        </w:num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7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Сахарный диабет, гипогликемическая кома.</w:t>
      </w:r>
    </w:p>
    <w:p w:rsidR="003C74F1" w:rsidRPr="003C74F1" w:rsidRDefault="003C74F1" w:rsidP="003C74F1">
      <w:pPr>
        <w:widowControl w:val="0"/>
        <w:numPr>
          <w:ilvl w:val="0"/>
          <w:numId w:val="73"/>
        </w:num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Введение в/в 20,0 - 40% раствора глюкозы, далее 10% раствора</w:t>
      </w:r>
      <w:r w:rsidRPr="003C74F1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br/>
      </w:r>
      <w:r w:rsidRPr="003C74F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глюкозы капельно до улучшения состояния.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8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Мальчик, 13 лет, поступил в стационар с жалобами на боли в эпигастральной области. Перед поступлением в больницу была рвота "кофейной гущей", после чего боли стихли, но появились слабость, сердцебиение, головокружение, шум в ушах.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При осмотре: бледность кожных покровов, А/Д снижено, РS 110 в мин, при пальпации живота — болезненность  в эпигастральной области.</w:t>
      </w:r>
    </w:p>
    <w:p w:rsidR="003C74F1" w:rsidRPr="003C74F1" w:rsidRDefault="003C74F1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 Сформулируйте и обоснуйте предположительный диагноз.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 Расскажите об объеме доврачебной помощи и правилах транспортировки по назначению.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 Составьте план диагностических исследований в стационаре, расскажите о принципах лечения.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 Расскажите о дальнейшей диспансеризации.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 Продемонстрируйте технику внутривенно введения 10% раствора хлорида кальция.</w:t>
      </w:r>
    </w:p>
    <w:p w:rsidR="003C74F1" w:rsidRPr="003C74F1" w:rsidRDefault="003C74F1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1. Диагноз: язвенная болезнь желудка, осложнившаяся кровотечением.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Заключение дано на основании жалоб и объективного обследования: рвота "кофейной гущей", головокружение, слабость, бледность кожных покровов, тахикардия, снижение АД, болезненность в эпигастральной области.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Доврачебная помощь – больного уложить, холод на область желудка, глотать кусочки льда, срочная госпитализация в стационар, консультация хирурга.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План диагностического исследования в стационаре: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общий анализ крови, мочи;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ФЭГДС  — для определения характера и локализации язвенного дефекта слизистой оболочки желудка.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Лечение: диета — стол №1а, №1б, №1. Из лекарственных средств необходимы препараты, подавляющие хеликобактериальную инфекцию: де - нол, де – нол + оксациллин, де – нол + трихопол. Антисекреторные средства: пепсин, холиномиметики, атропин, платифиллин, селективные М1-холиномиметики - гастроцетин, антациды и адсорбенты: алмагель. маалокс, викалин. Гастроцитопротекторы: цитотек, смекта, средства, нормализующие моторику желудка: церукал, но-шпа, папаверин. Седативные средства: элениум, диазепам, валерьяна. Репаранты: облепиховое масло, масло шиповника.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выписки из стационара больных ставят на диспансерный учет к гастроэнтерологу. Курс противорецидивного лечения включает диетотерапию,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медикаментозное лечение и физиотерапевтические процедуры. Диета механически и химически щадящая: из питания исключают продукты с грубой клетчаткой, например, грибы. Для обеспечения химического щажения из питания исключают блюда, усиливающие сокоотделение (мясной бульон, жареные блюда).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Техника внутривенного введения раствора хлорида кальция согласно алгоритму выполнения манипуляции.</w:t>
      </w: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9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Вызов машины скорой помощи к ребенку 9 месяцев. Накануне были насморк и температура 37,2º С. Ночью внезапно проснулся и стал беспокойным. Появился лающий кашель, начал задыхаться. Температура стала 38º С.</w:t>
      </w:r>
    </w:p>
    <w:p w:rsidR="003C74F1" w:rsidRPr="006E05B9" w:rsidRDefault="003C74F1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5B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предположительный диагноз.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неотложные мероприятия следует провести? 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технику осуществления санитарной обработки пациента при педикулезе.</w:t>
      </w:r>
    </w:p>
    <w:p w:rsidR="003C74F1" w:rsidRPr="006E05B9" w:rsidRDefault="006E05B9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Эталон ответ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ОРВИ. Острый стенозирующий ларинготрахеит. Стеноз гортани.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неотложную помощь: </w:t>
      </w:r>
    </w:p>
    <w:p w:rsidR="003C74F1" w:rsidRPr="003C74F1" w:rsidRDefault="003C74F1" w:rsidP="003C74F1">
      <w:pPr>
        <w:numPr>
          <w:ilvl w:val="0"/>
          <w:numId w:val="77"/>
        </w:numPr>
        <w:tabs>
          <w:tab w:val="num" w:pos="92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отвлекающая терапия (горячая ванна, содовая ингаляция), </w:t>
      </w:r>
    </w:p>
    <w:p w:rsidR="003C74F1" w:rsidRPr="003C74F1" w:rsidRDefault="003C74F1" w:rsidP="003C74F1">
      <w:pPr>
        <w:numPr>
          <w:ilvl w:val="0"/>
          <w:numId w:val="77"/>
        </w:numPr>
        <w:tabs>
          <w:tab w:val="num" w:pos="92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медикаментозное лечение:</w:t>
      </w:r>
    </w:p>
    <w:p w:rsidR="003C74F1" w:rsidRPr="003C74F1" w:rsidRDefault="003C74F1" w:rsidP="003C74F1">
      <w:pPr>
        <w:tabs>
          <w:tab w:val="left" w:pos="1080"/>
          <w:tab w:val="num" w:pos="1134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гормоны (преднизолон);</w:t>
      </w:r>
    </w:p>
    <w:p w:rsidR="003C74F1" w:rsidRPr="003C74F1" w:rsidRDefault="003C74F1" w:rsidP="003C74F1">
      <w:pPr>
        <w:tabs>
          <w:tab w:val="left" w:pos="1080"/>
          <w:tab w:val="num" w:pos="1134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десенсибилизирующие средства (супрастин, диазолин, пипольфен),</w:t>
      </w:r>
    </w:p>
    <w:p w:rsidR="003C74F1" w:rsidRPr="003C74F1" w:rsidRDefault="003C74F1" w:rsidP="003C74F1">
      <w:pPr>
        <w:tabs>
          <w:tab w:val="left" w:pos="1080"/>
          <w:tab w:val="num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Срочная госпитализация в детское инфекционное отделение.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Техника осуществления санитарной обработки пациента при педикулезе согласно алгоритму выполнения манипуляции.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10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4 месяцев страдает рахитом. Лечится амбулаторно. Получает витамин D и глюконат кальция. Внезапно утром во время еды появились судороги в конечностях, ребенок закричал, но голос внезапно оборвался, ребенок посинел. Через 30 сек. кожа порозовела, судороги прекратились. </w:t>
      </w:r>
    </w:p>
    <w:p w:rsidR="003C74F1" w:rsidRPr="006E05B9" w:rsidRDefault="003C74F1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5B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Задания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Сформулируйте предположительный диагноз.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Что необходимо предпринять?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рекомендации необходимо дать матери? </w:t>
      </w:r>
    </w:p>
    <w:p w:rsidR="003C74F1" w:rsidRPr="006E05B9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6E05B9">
        <w:rPr>
          <w:rFonts w:ascii="Times New Roman" w:eastAsia="Times New Roman" w:hAnsi="Times New Roman"/>
          <w:sz w:val="24"/>
          <w:szCs w:val="24"/>
          <w:lang w:eastAsia="ru-RU"/>
        </w:rPr>
        <w:t>Продемонстрируйте технику измерения роста детей различного возраста.</w:t>
      </w:r>
    </w:p>
    <w:p w:rsidR="003C74F1" w:rsidRPr="003C74F1" w:rsidRDefault="006E05B9" w:rsidP="003C74F1">
      <w:pPr>
        <w:keepNext/>
        <w:tabs>
          <w:tab w:val="left" w:pos="1080"/>
        </w:tabs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Эталон ответа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У ребенка можно предположить </w:t>
      </w:r>
      <w:r w:rsidRPr="003C74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спазмофилию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(ларингоспазм).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Ребенку необходимо оказать срочную помощь: при ларингоспазме дать доступ свежего воздуха, раздражать корень языка, сбрызнуть кожу холодной водой, провести массаж сердца, искусственное дыхание. При приступе судорог внутримышечно ввести 25% раствор сульфата магния или 0,5% раствор седуксена, 20% раствор ГОМК.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В течение недели ребенку давать препараты кальция: 10 % хлористый кальций или глюконат кальция в таблетках, на ночь — фенобарбитал. Через неделю возобновить лечение рахита. Рекомендовать обильное питье в виде чая, глюкозы, фруктовых соков.</w:t>
      </w: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Техника измерения роста детей различного возраста согласно алгоритму выполнения манипуляции.</w:t>
      </w:r>
    </w:p>
    <w:p w:rsid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Задача 11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Девочка 2 лет, заболела накануне вечером, когда впервые повысилась температура тела до 38°С, появились </w:t>
      </w:r>
      <w:r w:rsidRPr="003C74F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гиперемия ротоглотки и конъюнктив, чихание, отделяемого из носа нет. К ночи температура 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повысилась до 40,1°С. Кожа стала бледной, дистальные части рук и ног </w:t>
      </w:r>
      <w:r w:rsidRPr="003C74F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холодные на ощупь. Родители дали ребенку парацетамол, но температура 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не снизилась. Вызвали врача скорой медицинской помощи.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3C74F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 следующий день температура тела 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вновь повысилась до 40,2°С и внезапно развился приступ генерализо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ванных судорог тонико-клонического характера, продолжавшихся около </w:t>
      </w: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 мин. Во время транспортировки ребенка в стационар приступ судорог повторился и продолжался уже в приемном отделении. Объективно: со</w:t>
      </w: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  <w:t>знание угнетено до степени сопора, кожа бледная, с мраморным рисун</w:t>
      </w: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ком на ногах, акроцианоз. Тоны сердца приглушены, ЧСС 162 в минуту. Дыхание пуэрильное, ЧД 80 в минуту. Живот мягкий, безболезненный 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пальпации. Печень и селезенка не увеличены в размерах.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widowControl w:val="0"/>
        <w:numPr>
          <w:ilvl w:val="1"/>
          <w:numId w:val="74"/>
        </w:num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Установите диагноз.</w:t>
      </w:r>
    </w:p>
    <w:p w:rsidR="003C74F1" w:rsidRPr="003C74F1" w:rsidRDefault="003C74F1" w:rsidP="003C74F1">
      <w:pPr>
        <w:widowControl w:val="0"/>
        <w:numPr>
          <w:ilvl w:val="1"/>
          <w:numId w:val="74"/>
        </w:num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5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Алгоритм лечения.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96"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Эталон ответа. </w:t>
      </w:r>
    </w:p>
    <w:p w:rsidR="003C74F1" w:rsidRPr="003C74F1" w:rsidRDefault="006E05B9" w:rsidP="006E05B9">
      <w:pPr>
        <w:shd w:val="clear" w:color="auto" w:fill="FFFFFF"/>
        <w:tabs>
          <w:tab w:val="left" w:pos="108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</w:t>
      </w:r>
      <w:r w:rsidR="003C74F1"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Грипп, нейротоксикоз</w:t>
      </w:r>
    </w:p>
    <w:p w:rsidR="003C74F1" w:rsidRPr="003C74F1" w:rsidRDefault="006E05B9" w:rsidP="006E05B9">
      <w:pPr>
        <w:shd w:val="clear" w:color="auto" w:fill="FFFFFF"/>
        <w:tabs>
          <w:tab w:val="left" w:pos="1080"/>
        </w:tabs>
        <w:spacing w:after="0" w:line="240" w:lineRule="auto"/>
        <w:ind w:right="96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</w:t>
      </w:r>
      <w:r w:rsidR="003C74F1"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Алгоритм лечения: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Физические методы охлаждения противопоказаны, вводится литическая смесь -  </w:t>
      </w:r>
      <w:r w:rsidRPr="003C74F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анальгин, димедрол и папаверин в/м.  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Кислородотерапия (30—50% 0</w:t>
      </w:r>
      <w:r w:rsidRPr="003C74F1">
        <w:rPr>
          <w:rFonts w:ascii="Times New Roman" w:eastAsia="Times New Roman" w:hAnsi="Times New Roman"/>
          <w:spacing w:val="-5"/>
          <w:sz w:val="24"/>
          <w:szCs w:val="24"/>
          <w:vertAlign w:val="subscript"/>
          <w:lang w:eastAsia="ru-RU"/>
        </w:rPr>
        <w:t>2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) непрерывно через носовой кате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тер, маску под палаткой. 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Противосудорожная терапия: седуксен от 0,5 до 1,0 мг/кг, можно повторить через 15—20 мин; ГОМК 75—100мг/кг. При сохранении су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  <w:t>дорог назначают барбитураты (тиопентал, гексенал) в дозе 5—10мг/кг внутримышечно или внутривенно медленно (за 5 мин) или фенобарби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тал и дифенин по 3—5 мг/кг внутрь через зонд. 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В тяжелых случаях, при развитии судорожного статуса, возможен </w:t>
      </w: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наркоз кетамином, фторотаном. В крайне тяжелых случаях вводят мио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релаксанты, атропин, интубируют трахею и применяют ИВЛ (в условиях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реанимационного отделения).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После ликвидации судорожного статуса показан диакарб 5— 10 мг/ 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кг 1 раз в сутки в течение 2—3 дней или лазикс в дозе 0,5— 1,0 мг/кг од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нократно, преднизолон (2—3 мг/кг) или дексазон (0,5 мг/кг) однократно </w:t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или повторно в течение суток.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При наличии менингеальных симптомов с лечебной и диагности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  <w:t>ческой целью показана люмбальная пункция для проведения дифдиагноза,  но обязательно вне судо</w:t>
      </w:r>
      <w:r w:rsidRPr="003C74F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softHyphen/>
      </w: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рожного статуса.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Умеренная дезинтоксикационная терапия в объеме 30—50 мл/кг 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в сутки при контроле диуреза </w:t>
      </w:r>
      <w:r w:rsidRPr="003C74F1"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Препараты, улучшающие периферическое кровообращение - трен</w:t>
      </w: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тал, курантил внутривенно.</w:t>
      </w:r>
    </w:p>
    <w:p w:rsidR="003C74F1" w:rsidRPr="003C74F1" w:rsidRDefault="003C74F1" w:rsidP="003C74F1">
      <w:pPr>
        <w:numPr>
          <w:ilvl w:val="0"/>
          <w:numId w:val="78"/>
        </w:numPr>
        <w:shd w:val="clear" w:color="auto" w:fill="FFFFFF"/>
        <w:tabs>
          <w:tab w:val="left" w:pos="1080"/>
        </w:tabs>
        <w:spacing w:after="0" w:line="240" w:lineRule="auto"/>
        <w:ind w:right="96" w:firstLine="720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Этиотропная терапия –  на выбор -  гриппферон в нос, виферон свечи, арбидол, анаферон, циклоферон, амиксин и др. 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left="1543" w:right="96"/>
        <w:contextualSpacing/>
        <w:jc w:val="both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3C74F1" w:rsidRPr="003C74F1" w:rsidRDefault="003C74F1" w:rsidP="003C74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C74F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Задача 12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Дежурного врача пригласили к больному, которому проводилось в/в капельное введение жидкости по поводу тяжелого токсикоза, обусловленного пневмонией.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При осмотре у ребенка отмечено нарушение сознания, вялость, судороги тонико-клонического характера, гипертермия (39,9), тахикардия до 158 в 1 мин., дыхание аритмичное, реагирует только на сильные болевые раздражения.</w:t>
      </w:r>
    </w:p>
    <w:p w:rsidR="006E05B9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6E05B9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74F1">
        <w:rPr>
          <w:rFonts w:ascii="Times New Roman" w:eastAsia="Times New Roman" w:hAnsi="Times New Roman"/>
          <w:sz w:val="24"/>
          <w:szCs w:val="24"/>
        </w:rPr>
        <w:t>О чем можно подумать?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</w:rPr>
        <w:lastRenderedPageBreak/>
        <w:t xml:space="preserve"> Ваша дальнейшая тактика в ведении больного?</w:t>
      </w:r>
    </w:p>
    <w:p w:rsidR="003C74F1" w:rsidRPr="003C74F1" w:rsidRDefault="006E05B9" w:rsidP="003C7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Эталон ответа </w:t>
      </w:r>
    </w:p>
    <w:p w:rsidR="003C74F1" w:rsidRPr="003C74F1" w:rsidRDefault="003C74F1" w:rsidP="003C74F1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1.Наиболее вероятно, что имеет место осложнение инфузионной терапии в виде отека головного мозга, причиной которого могло послужить неадекватное проведение инфузионной терапии, вследствие чего произошло избыточное скопление жидкости в межуточном пространстве.</w:t>
      </w:r>
    </w:p>
    <w:p w:rsidR="003C74F1" w:rsidRPr="003C74F1" w:rsidRDefault="003C74F1" w:rsidP="003C74F1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2.Устранение отека мозга: придать ребенку удобное положение (голову приподнять под углом 30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). Обеспечить доступ свежего воздуха, предотвращают западение языка. Проводят дегидратационную терапию: </w:t>
      </w:r>
    </w:p>
    <w:p w:rsidR="003C74F1" w:rsidRPr="003C74F1" w:rsidRDefault="003C74F1" w:rsidP="003C74F1">
      <w:pPr>
        <w:numPr>
          <w:ilvl w:val="0"/>
          <w:numId w:val="7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Магния сульфат в/м 25% р-р  из расчета 1 мл на год жизни (если у ребенка нет нарушения ритма дыхания)</w:t>
      </w:r>
    </w:p>
    <w:p w:rsidR="003C74F1" w:rsidRPr="003C74F1" w:rsidRDefault="003C74F1" w:rsidP="003C74F1">
      <w:pPr>
        <w:numPr>
          <w:ilvl w:val="0"/>
          <w:numId w:val="8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Фуросемид в/м или в/в в дозе 3-5 мг/кг/сут</w:t>
      </w:r>
    </w:p>
    <w:p w:rsidR="003C74F1" w:rsidRPr="003C74F1" w:rsidRDefault="003C74F1" w:rsidP="003C74F1">
      <w:pPr>
        <w:numPr>
          <w:ilvl w:val="0"/>
          <w:numId w:val="8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Осмодиуретики (маннитол) 5-20 мл/кг</w:t>
      </w:r>
    </w:p>
    <w:p w:rsidR="003C74F1" w:rsidRPr="003C74F1" w:rsidRDefault="003C74F1" w:rsidP="003C74F1">
      <w:pPr>
        <w:numPr>
          <w:ilvl w:val="0"/>
          <w:numId w:val="8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Концентрированные растворы плазмы, альбумин.</w:t>
      </w:r>
    </w:p>
    <w:p w:rsidR="003C74F1" w:rsidRPr="003C74F1" w:rsidRDefault="003C74F1" w:rsidP="003C74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3C74F1" w:rsidRPr="003C74F1" w:rsidRDefault="003C74F1" w:rsidP="003C74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C74F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Задача 13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Девочка 5 мес., поступила в отделение с жалобами на повышение температуры до 39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 С, кашель, одышку, отказ от еды, рвоту. С 3-х мес. ребенок находится на искусственном вскармливании. Больна в течение 6 дней. Заболевание началось с повышения температуры тела до 37,5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C74F1">
        <w:rPr>
          <w:rFonts w:ascii="Times New Roman" w:eastAsia="Times New Roman" w:hAnsi="Times New Roman"/>
          <w:sz w:val="24"/>
          <w:szCs w:val="24"/>
        </w:rPr>
        <w:t>С, насморка, кашля, беспокойства. Получала инъекции пенициллина, жаропонижающие средства, микстуру от кашля 3 дня. Состояние ухудшилось, температура повысилась до 38,6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 xml:space="preserve">0 </w:t>
      </w:r>
      <w:r w:rsidRPr="003C74F1">
        <w:rPr>
          <w:rFonts w:ascii="Times New Roman" w:eastAsia="Times New Roman" w:hAnsi="Times New Roman"/>
          <w:sz w:val="24"/>
          <w:szCs w:val="24"/>
        </w:rPr>
        <w:t>С, усилился кашель, появилась одышка. Госпитализирована на 6 день болезни.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При поступлении состояние тяжелое. Т – 39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 С. Кожа бледная с сероватым оттенком, цианоз носогубного треугольника, периоральный цианоз. Кашель влажный частый, дыхание стонущее, до 60 в 1 мин с втяжением уступчивых мест грудной клетки. Над верхним отделом правого легкого отмечается притупление легочного звука, здесь же жесткое дыхание, мелкопузырчатые влажные хрипы. Тоны сердца приглушены, ЧСС 160 в 1 мин. Живот вздут, печень пальпируется на 1,5 см ниже реберной дуги.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Рентгенограмма органов грудной клетки: справа </w:t>
      </w:r>
      <w:r w:rsidRPr="003C74F1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2, </w:t>
      </w:r>
      <w:r w:rsidRPr="003C74F1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3C74F1">
        <w:rPr>
          <w:rFonts w:ascii="Times New Roman" w:eastAsia="Times New Roman" w:hAnsi="Times New Roman"/>
          <w:sz w:val="24"/>
          <w:szCs w:val="24"/>
        </w:rPr>
        <w:t>3  определяется однородная инфильтрация легочной ткани, с наличием участков просветления.</w:t>
      </w:r>
    </w:p>
    <w:p w:rsidR="006E05B9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74F1">
        <w:rPr>
          <w:rFonts w:ascii="Times New Roman" w:eastAsia="Times New Roman" w:hAnsi="Times New Roman"/>
          <w:sz w:val="24"/>
          <w:szCs w:val="24"/>
        </w:rPr>
        <w:t>О чем можно думать?</w:t>
      </w:r>
    </w:p>
    <w:p w:rsidR="003C74F1" w:rsidRPr="003C74F1" w:rsidRDefault="006E05B9" w:rsidP="003C74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Эталон ответа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   Сегментарная пневмония, осложненная внутрилегочной деструкцией, острое течение ДН</w:t>
      </w:r>
      <w:r w:rsidRPr="003C74F1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3C74F1">
        <w:rPr>
          <w:rFonts w:ascii="Times New Roman" w:eastAsia="Times New Roman" w:hAnsi="Times New Roman"/>
          <w:sz w:val="24"/>
          <w:szCs w:val="24"/>
        </w:rPr>
        <w:t>, НК</w:t>
      </w:r>
      <w:r w:rsidRPr="003C74F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C74F1">
        <w:rPr>
          <w:rFonts w:ascii="Times New Roman" w:eastAsia="Times New Roman" w:hAnsi="Times New Roman"/>
          <w:sz w:val="24"/>
          <w:szCs w:val="24"/>
        </w:rPr>
        <w:t>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b/>
          <w:sz w:val="24"/>
          <w:szCs w:val="24"/>
        </w:rPr>
        <w:t>Задача 14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Витя И., 12 лет заболел через 3 недели после обострения хронического тонзиллита. Повысилась температура до 39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3C74F1">
        <w:rPr>
          <w:rFonts w:ascii="Times New Roman" w:eastAsia="Times New Roman" w:hAnsi="Times New Roman"/>
          <w:sz w:val="24"/>
          <w:szCs w:val="24"/>
        </w:rPr>
        <w:t>, появилась головная боль, слабость, припухлость и резкая болезненность в области коленных суставов, затем голеностопных, кольцевидная сыпь на груди и животе.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Объективно: бледность кожных покровов, небольшая кольцевидная сыпь на груди и животе. Левая граница сердца расширена - на 1 см кнаружи от срединно - ключичной линии. Тоны приглушены, ритмичные, дующий систолический шум на верхушке. ЧСС - 110 в мин., Отмечается припухлость и болезненность обоих коленных и голеностопных суставов, суставы горячие на ощупь. Живот мягкий, безболезненный.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Ан. крови: эр.- 4,2 х 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 /л,   Нв - 120 г/л,  л - 11,2 х 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 /л,   э - 1 %,   п - 4 %, с - 60 %,    л - 26 %,   м - 9 %,   СОЭ - 35 мм/час.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Биох. ан. крови: сиаловые кислоты - 0,35,  серомукоид - 0,4, СРБ - ++, фибриноген - 5000 г/л   </w:t>
      </w:r>
    </w:p>
    <w:p w:rsidR="003C74F1" w:rsidRPr="003C74F1" w:rsidRDefault="003C74F1" w:rsidP="003C7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 ЭКГ- удлинение Р</w:t>
      </w:r>
      <w:r w:rsidRPr="003C74F1">
        <w:rPr>
          <w:rFonts w:ascii="Times New Roman" w:eastAsia="Times New Roman" w:hAnsi="Times New Roman"/>
          <w:sz w:val="24"/>
          <w:szCs w:val="24"/>
          <w:lang w:val="en-US"/>
        </w:rPr>
        <w:t>R.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Задание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numPr>
          <w:ilvl w:val="0"/>
          <w:numId w:val="8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Поставьте клинический диагноз.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2.  Какие дополнительные исследования  необходимо провести?</w:t>
      </w:r>
    </w:p>
    <w:p w:rsidR="003C74F1" w:rsidRPr="003C74F1" w:rsidRDefault="006E05B9" w:rsidP="003C74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Эталон ответа </w:t>
      </w:r>
    </w:p>
    <w:p w:rsidR="003C74F1" w:rsidRPr="003C74F1" w:rsidRDefault="003C74F1" w:rsidP="003C74F1">
      <w:pPr>
        <w:numPr>
          <w:ilvl w:val="0"/>
          <w:numId w:val="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Острая ревматическая лихорадка: кардит ( митральный  вальвулит? ), мигрирующий полиартрит, кольцевидная эритема. НКО (ФКО). Хронический тонзиллит.</w:t>
      </w:r>
    </w:p>
    <w:p w:rsidR="003C74F1" w:rsidRPr="003C74F1" w:rsidRDefault="003C74F1" w:rsidP="003C74F1">
      <w:pPr>
        <w:numPr>
          <w:ilvl w:val="0"/>
          <w:numId w:val="8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Допплер - ЭХОКГ, титр - АСЛ-О, АСГ, мазок из зева.</w:t>
      </w:r>
    </w:p>
    <w:p w:rsidR="003C74F1" w:rsidRPr="003C74F1" w:rsidRDefault="003C74F1" w:rsidP="003C74F1">
      <w:pPr>
        <w:tabs>
          <w:tab w:val="left" w:pos="72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3C74F1" w:rsidRPr="003C74F1" w:rsidRDefault="003C74F1" w:rsidP="003C74F1">
      <w:pPr>
        <w:spacing w:after="0" w:line="240" w:lineRule="auto"/>
        <w:ind w:left="75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b/>
          <w:sz w:val="24"/>
          <w:szCs w:val="24"/>
        </w:rPr>
        <w:t>Задача 15</w:t>
      </w:r>
    </w:p>
    <w:p w:rsidR="003C74F1" w:rsidRPr="003C74F1" w:rsidRDefault="003C74F1" w:rsidP="003C74F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ab/>
        <w:t>Галя С., 10 лет. Поступила в клинику с подозрением на глистную инвазию. Жалобы на тошноту, боли в животе, головную боль, плохой аппетит, бледность и  похудание; больна в течение 3-х лет. Заболевание началось исподволь. В раннем детстве росла и развивалась нормально. В 2-х летн. возрасте перенесла корь. ОАК-эр.4,6*10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12</w:t>
      </w:r>
      <w:r w:rsidRPr="003C74F1">
        <w:rPr>
          <w:rFonts w:ascii="Times New Roman" w:eastAsia="Times New Roman" w:hAnsi="Times New Roman"/>
          <w:sz w:val="24"/>
          <w:szCs w:val="24"/>
        </w:rPr>
        <w:t>, Нв- 130 г/л, ЦП-0,9, лейк.-10,1*10</w:t>
      </w:r>
      <w:r w:rsidRPr="003C74F1">
        <w:rPr>
          <w:rFonts w:ascii="Times New Roman" w:eastAsia="Times New Roman" w:hAnsi="Times New Roman"/>
          <w:sz w:val="24"/>
          <w:szCs w:val="24"/>
          <w:vertAlign w:val="superscript"/>
        </w:rPr>
        <w:t>9</w:t>
      </w:r>
      <w:r w:rsidRPr="003C74F1">
        <w:rPr>
          <w:rFonts w:ascii="Times New Roman" w:eastAsia="Times New Roman" w:hAnsi="Times New Roman"/>
          <w:sz w:val="24"/>
          <w:szCs w:val="24"/>
        </w:rPr>
        <w:t>, э-2, П-4%, сегм. 77%, л-12%, м-5%.</w:t>
      </w:r>
    </w:p>
    <w:p w:rsidR="003C74F1" w:rsidRPr="003C74F1" w:rsidRDefault="003C74F1" w:rsidP="003C74F1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ab/>
        <w:t xml:space="preserve">ОАМ - белок 0,033%, лейк.- 300 клеток в поле зрения, эр. До 6-8 в поле зрения, плоский и полиморфный эпителий, много оксалатов. Бак. посев мочи- выделен белый стаф., ОМЧ 800000 в 1 мл. Проба по Зимницкому нормальная. </w:t>
      </w:r>
    </w:p>
    <w:p w:rsidR="003C74F1" w:rsidRPr="003C74F1" w:rsidRDefault="003C74F1" w:rsidP="003C74F1">
      <w:pPr>
        <w:spacing w:after="0" w:line="240" w:lineRule="auto"/>
        <w:ind w:left="75" w:firstLine="645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На экскреторной урограмме выявлено: ассиметрия контрастирования почек, расширение левой лоханки.</w:t>
      </w:r>
    </w:p>
    <w:p w:rsidR="003C74F1" w:rsidRPr="003C74F1" w:rsidRDefault="003C74F1" w:rsidP="003C74F1">
      <w:pPr>
        <w:shd w:val="clear" w:color="auto" w:fill="FFFFFF"/>
        <w:tabs>
          <w:tab w:val="left" w:pos="1080"/>
        </w:tabs>
        <w:spacing w:after="0" w:line="240" w:lineRule="auto"/>
        <w:ind w:right="1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Задание</w:t>
      </w:r>
      <w:r w:rsidRPr="003C74F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3C74F1" w:rsidRPr="003C74F1" w:rsidRDefault="003C74F1" w:rsidP="003C74F1">
      <w:pPr>
        <w:spacing w:after="0" w:line="240" w:lineRule="auto"/>
        <w:ind w:left="75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1</w:t>
      </w:r>
      <w:r w:rsidRPr="003C74F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3C74F1">
        <w:rPr>
          <w:rFonts w:ascii="Times New Roman" w:eastAsia="Times New Roman" w:hAnsi="Times New Roman"/>
          <w:sz w:val="24"/>
          <w:szCs w:val="24"/>
        </w:rPr>
        <w:t>Сформулируйте диагноз.</w:t>
      </w:r>
    </w:p>
    <w:p w:rsidR="003C74F1" w:rsidRPr="003C74F1" w:rsidRDefault="003C74F1" w:rsidP="003C74F1">
      <w:pPr>
        <w:spacing w:after="0" w:line="240" w:lineRule="auto"/>
        <w:ind w:left="360" w:hanging="285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2. Назовите дополнительные исследования, необходимые для уточнения причины пиелонефрита.</w:t>
      </w:r>
    </w:p>
    <w:p w:rsidR="003C74F1" w:rsidRPr="003C74F1" w:rsidRDefault="006E05B9" w:rsidP="003C74F1">
      <w:pPr>
        <w:spacing w:after="0" w:line="240" w:lineRule="auto"/>
        <w:ind w:left="360" w:hanging="28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Эталон ответа </w:t>
      </w:r>
    </w:p>
    <w:p w:rsidR="003C74F1" w:rsidRPr="003C74F1" w:rsidRDefault="003C74F1" w:rsidP="003C74F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Хронический необструктивный пиелонефрит, латентное течение, СФП.</w:t>
      </w:r>
    </w:p>
    <w:p w:rsidR="003C74F1" w:rsidRPr="003C74F1" w:rsidRDefault="003C74F1" w:rsidP="003C74F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УЗИ почек и мочевыводящих путей (повышение ЭХО–активности - оксалаты)</w:t>
      </w:r>
    </w:p>
    <w:p w:rsidR="003C74F1" w:rsidRDefault="003C74F1" w:rsidP="003C74F1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Суточное выделение оксалатов с мочой.</w:t>
      </w:r>
    </w:p>
    <w:p w:rsidR="006E05B9" w:rsidRPr="00E80A2A" w:rsidRDefault="006E05B9" w:rsidP="006E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512B">
        <w:rPr>
          <w:rFonts w:ascii="Times New Roman" w:hAnsi="Times New Roman"/>
          <w:b/>
          <w:sz w:val="24"/>
          <w:szCs w:val="24"/>
          <w:lang w:eastAsia="ru-RU"/>
        </w:rPr>
        <w:t>ОЦЕНКА ПРАКТИЧЕСКИХ НАВЫКОВ</w:t>
      </w: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512B">
        <w:rPr>
          <w:rFonts w:ascii="Times New Roman" w:hAnsi="Times New Roman"/>
          <w:b/>
          <w:sz w:val="24"/>
          <w:szCs w:val="24"/>
          <w:lang w:eastAsia="ru-RU"/>
        </w:rPr>
        <w:t>Курация тематического больного и оценка практических навыков</w:t>
      </w: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05B9" w:rsidRPr="00E0512B" w:rsidRDefault="006E05B9" w:rsidP="006E0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2B">
        <w:rPr>
          <w:rFonts w:ascii="Times New Roman" w:hAnsi="Times New Roman"/>
          <w:sz w:val="24"/>
          <w:szCs w:val="24"/>
          <w:lang w:eastAsia="ru-RU"/>
        </w:rPr>
        <w:t xml:space="preserve">            1.Разбор тематического больного  со сбором жалоб (основных и второстепенны), данных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anamnesis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morbi</w:t>
      </w:r>
      <w:r w:rsidRPr="00E0512B">
        <w:rPr>
          <w:rFonts w:ascii="Times New Roman" w:hAnsi="Times New Roman"/>
          <w:sz w:val="24"/>
          <w:szCs w:val="24"/>
          <w:lang w:eastAsia="ru-RU"/>
        </w:rPr>
        <w:t xml:space="preserve">  (истории настоящего заболевания)  и  данных 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anamnesis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vitae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(истории жизни больного).</w:t>
      </w: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2.Проведение объективного обследования больного -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status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512B">
        <w:rPr>
          <w:rFonts w:ascii="Times New Roman" w:eastAsia="Times New Roman" w:hAnsi="Times New Roman"/>
          <w:sz w:val="24"/>
          <w:szCs w:val="24"/>
          <w:lang w:val="en-US" w:eastAsia="ru-RU"/>
        </w:rPr>
        <w:t>praesens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  (данные осмотра, перкуссии, паль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пации и  аускультации больного), оценка степени тяжести.</w:t>
      </w:r>
    </w:p>
    <w:p w:rsidR="006E05B9" w:rsidRDefault="006E05B9" w:rsidP="006E05B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3.Постановка   диагноза (основной, сопутствующий, осложнения и т.д.)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05B9" w:rsidRPr="00E0512B" w:rsidRDefault="006E05B9" w:rsidP="006E05B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4.Интерпретаиця имеющихся данных лабораторно-инструментальных исследований.</w:t>
      </w:r>
    </w:p>
    <w:p w:rsidR="006E05B9" w:rsidRPr="00E0512B" w:rsidRDefault="006E05B9" w:rsidP="006E05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0512B">
        <w:rPr>
          <w:rFonts w:ascii="Times New Roman" w:hAnsi="Times New Roman"/>
          <w:bCs/>
          <w:sz w:val="24"/>
          <w:szCs w:val="24"/>
        </w:rPr>
        <w:t>5.Назначение дополнительных исследований (лабораторных, инструментальных и функциональных) для подтверждения данной патологии.</w:t>
      </w:r>
    </w:p>
    <w:p w:rsidR="006E05B9" w:rsidRPr="00E0512B" w:rsidRDefault="006E05B9" w:rsidP="006E05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6.Диагностическая и лечебная тактика; очередность принимаемых действий.</w:t>
      </w:r>
    </w:p>
    <w:p w:rsidR="006E05B9" w:rsidRPr="00E0512B" w:rsidRDefault="006E05B9" w:rsidP="006E05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0512B">
        <w:rPr>
          <w:rFonts w:ascii="Times New Roman" w:hAnsi="Times New Roman"/>
          <w:bCs/>
          <w:sz w:val="24"/>
          <w:szCs w:val="24"/>
        </w:rPr>
        <w:t>7.Постановка клинического диагноза.</w:t>
      </w:r>
    </w:p>
    <w:p w:rsidR="006E05B9" w:rsidRDefault="006E05B9" w:rsidP="006E05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0512B">
        <w:rPr>
          <w:rFonts w:ascii="Times New Roman" w:hAnsi="Times New Roman"/>
          <w:bCs/>
          <w:sz w:val="24"/>
          <w:szCs w:val="24"/>
        </w:rPr>
        <w:t>8.Назначение лечения.</w:t>
      </w:r>
    </w:p>
    <w:p w:rsidR="006E05B9" w:rsidRPr="00E0512B" w:rsidRDefault="006E05B9" w:rsidP="006E05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9.Определение показаний и противопоказаний к диагностическо-лечебным процедурам и мероприятиям. Техника их проведения.</w:t>
      </w:r>
    </w:p>
    <w:p w:rsidR="006E05B9" w:rsidRPr="00E0512B" w:rsidRDefault="006E05B9" w:rsidP="006E0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10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>.Ведение медицинской  документации (истории болезни).</w:t>
      </w:r>
    </w:p>
    <w:p w:rsidR="006E05B9" w:rsidRPr="00E0512B" w:rsidRDefault="006E05B9" w:rsidP="006E0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11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>.Дать рекомендации больному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родителям и (или) законным представителям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 проведения исследования и лечения.</w:t>
      </w:r>
    </w:p>
    <w:p w:rsidR="006E05B9" w:rsidRPr="00E0512B" w:rsidRDefault="006E05B9" w:rsidP="006E0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12</w:t>
      </w:r>
      <w:r w:rsidRPr="00E0512B">
        <w:rPr>
          <w:rFonts w:ascii="Times New Roman" w:eastAsia="Times New Roman" w:hAnsi="Times New Roman"/>
          <w:sz w:val="24"/>
          <w:szCs w:val="24"/>
          <w:lang w:eastAsia="ru-RU"/>
        </w:rPr>
        <w:t>.Определи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реабилитационные мероприятия.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Pr="003C74F1" w:rsidRDefault="003C74F1" w:rsidP="003C74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КОНТРОЛЬНЫХ ВОПРОСОВ ДЛЯ СОБЕСЕДОВАНИЯ</w:t>
      </w:r>
    </w:p>
    <w:p w:rsidR="003C74F1" w:rsidRPr="003C74F1" w:rsidRDefault="003C74F1" w:rsidP="003C74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1. Сепсис у новорожденных. Особенности течения. Диагностика. Общие принципы лечения.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2.   Краснуха. Этиология. Патогенез. Клиника, диагностика, лечение и профилактика.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3. Клещевой энцефалит. Этиология. Патогенез. Клиника, диагностика, лечение и профилактика.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4.  Пиелонефрит у детей. Особенности в раннем младшем возрасте. Современные методы диагностики. Дифференциальная диагностика. Лечение.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5. Гломерулонефриты. Этиология. Патогенез. Особенности клиники в зависимости от преобладающего синдрома. Диагностика. Прогноз.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6. Врожденные пороки сердца у детей раннего возраста. Этиология, классификация, клиника, диагностика, показания к хирургическому лечению.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7.  Корь. Этиология. Патогенез. Иммунитет. Клиника и течение болезни. Особенности у детей. Диагностика, лечение, профилактика.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8. Гемолитическая болезнь новорожденных. Этиология. Классификация. Патогенез. Клиника. Диагностика. Прогноз. Дифференциальный диагноз. Пренатальные и постнатальные методы лечения. Заменное переливание крови (ЗПК). Показания. Осложнения. Консервативные методы терапии (фототерапия, медикаментозная). </w:t>
      </w:r>
    </w:p>
    <w:p w:rsidR="003C74F1" w:rsidRPr="003C74F1" w:rsidRDefault="003C74F1" w:rsidP="003C74F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9.  Железодефицитные анемии. Этиология. Патогенетические механизмы. Особенности клиники у детей и подростков. Диагностика. Дифференциальный диагноз. Современные методы лечения, принципы ферротерапии, методы введения, расчет дозы препаратов железа. Профилактика, прогноз.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10.  Пневмонии. Особенности течения у детей раннего возраста. Особенности при разной этиологии. Клиника, осложнения и лечение.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11. Язвенная болезнь желудка и ДПК у детей. Этиология, патогенез, классификация. Осложнения. Методы диагностики инфицирования Helicobacter pylori  и эффективности эрадикационной терапии.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12. Ветряная оспа. Этиология. Патогенез. Иммунитет. Клиника. Характер сыпи и особенность ее развития. Диагноз и дифференциальный диагноз. Лечение, профилактика.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13.  ГЭРБ. Состояние проблемы в детском возрасте. Этиология, патогенез, клиника и лечение.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14. Атипичная пневмония в детском возрасте. Особенности течения, клиника и диагностика.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Респираторный дистресс-синдром и массивная аспирация у новорожденных. Этиология, патогенез РДС. Клиника Диагностика. Осложнения. Лечение.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16. ВИЧ-инфекция. Этиология. Патогенез. Стадии заболевания. Клиника. Диагностика. Профилактика. Принципы лечения.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17.  Омфалиты у новорожденных. Роль условно-патогенной флоры в развитии патологии. Профилактика и лечение.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18.  Эпидемический паротит. Этиология. Патогенез. Иммунитет. Клинические варианты течения. Осложнения. Диагноз и дифференциальный диагноз. Лечение, профилактика.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19.  Артериальная гипертензия у детей. Этиопатогенез. Факторы риска. Классификация. Вторичные артериальные гипертонии (нефрогенные, церебральные сосудистые, эндокринные и другие). Этиология, патогенез, клиника, диагностика, лечение, прогноз.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20. Хронические воспалительные заболевания кишечника (болезнь Крона, неспецифический язвенный колит). Этиология. Диагностика и дифференциальная диагностика. Клиника. Лечение.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21. Геморрагический синдром новорожденных. ДВС – синдром. Этиология у новорожденных. Патогенез. Особенности клиники. Диагноз в зависимости от фазы процесса. Дифференциальный диагноз. Лечение в зависимости от фазы ДВС. Исходы.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22. Инфекционный мононуклеоз. Этиология. Патогенез. Клиника. Диагноз и дифференциальный диагноз. Лечение, профилактика. 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>23. Синдром срыгивания и рвоты у новорожденных детей. Диагностика. Исходы. Профилактика. Лечение.</w:t>
      </w:r>
    </w:p>
    <w:p w:rsidR="003C74F1" w:rsidRPr="003C74F1" w:rsidRDefault="003C74F1" w:rsidP="003C7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4F1">
        <w:rPr>
          <w:rFonts w:ascii="Times New Roman" w:eastAsia="Times New Roman" w:hAnsi="Times New Roman"/>
          <w:sz w:val="24"/>
          <w:szCs w:val="24"/>
          <w:lang w:eastAsia="ru-RU"/>
        </w:rPr>
        <w:t xml:space="preserve">24.  Дифтерия. Этиология. Патогенез. Клиника. Клинические варианты течения. Круп. Диагноз и лабораторное подтверждение его. Дифференциальный диагноз. Лечение. Профилактика. </w:t>
      </w:r>
    </w:p>
    <w:p w:rsidR="003C74F1" w:rsidRPr="003C74F1" w:rsidRDefault="003C74F1" w:rsidP="003C74F1">
      <w:pPr>
        <w:numPr>
          <w:ilvl w:val="0"/>
          <w:numId w:val="86"/>
        </w:num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Клинические проявления острой дыхательной недостаточности. Оценка степени дыхательной недостаточности. Меры неотложной помощи. Терапевтическая тактика.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Ревматизм. Особенности патогенеза и клинической картины, варианты течения у детей. Современное представление и распространенности ревматической лихорадки в детском возрасте. Диагностические критерии. Принципы этапного лечения и профилактика.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Диффузные заболевания соединительной ткани, современные теории этиологии и патогенеза. Особенности течения системной красной волчанки у детей, осложнения, лечение и прогноз.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Этиопатогенез, клинические проявления, диагностика и принципы лечения дерматомиозита, системной склеродермии у детей.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Ювенильный ревматоидный артрит. Современные концепции этиологии и патогенеза. Дифференциальный диагноз.  Особенности клиники и течения, принципы этапного лечения. Прогноз.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Классификация заболеваний почек у детей. Инфекция мочевыводящей системы, характеристика наиболее частых форм. Основные методы диагностики. Клинические формы и синдромы нефритов у детей. Особенности течения у детей, принципы лечения и профилактики.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Острая и хроническая почечная недостаточность у детей, неотложная помощь при них.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Роль врожденной патологии (анатомических аномалий и пороков развития мочевыводящей системы, обменных нарушений), инфекционных и других агентов в формировании почечной патологии.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Заболевания желудка и ДПК (функциональные расстройства пищеварения, диспепсия, язвенная болезнь). Современные методы клинической, инструментальной и лабораторной диагностики. Принципы этапного лечения.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Функциональные нарушения моторики. Запоры. Дисбиоз кишечника. Клиника, современные методы инструментальной и лабораторной диагностики. Принципы лечения.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Дисфункции желчевыводящих путей: распространенность, этиология, клиника, диагностика, принципы лечения, профилактика.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Функциональные, воспалительные и паразитарные заболевания. Основные методы диагностики, принципы лечения, профилактика.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bCs/>
          <w:sz w:val="24"/>
          <w:szCs w:val="24"/>
        </w:rPr>
        <w:t xml:space="preserve"> К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линическая картина сахарного диабета, гипотиреоза, диффузного токсического зоба,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Нарушения полового развития у детей, причины, клинические проявления, диагностика, принципы коррекции.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Неотложная помощь при диабетической и гипогликемической комах, тиреотоксическом кризе.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Бронхиальная астма. Особенности патогенеза, клинической картины и течения у детей раннего возраста.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Принципы лечения и профилактика аллергических поражений системы дыхания. Неотложная помощь при острых аллергических реакциях у детей.</w:t>
      </w:r>
      <w:r w:rsidRPr="003C74F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Хронические заболевания органов дыхания (врожденные, наследственные и приобретенные): хронический бронхит, пороки развития бронхолегочной системы.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Муковисцидоз у детей: распространенность, этиология, клинические проявления, дифференциальный диагноз, принципы лечения.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lastRenderedPageBreak/>
        <w:t xml:space="preserve">Альвеолиты. Распространенность. Этиология. Клиническая картина. Методы диагностики. Дифференциальная диагностика. Лечение.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Принципы лечения и профилактики бронхиальной астмы, меры неотложной помощи при приступе бронхиальной астмы, лечение в межприступном периоде, рекомендации для родителей.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74F1">
        <w:rPr>
          <w:rFonts w:ascii="Times New Roman" w:eastAsia="Times New Roman" w:hAnsi="Times New Roman"/>
          <w:sz w:val="24"/>
          <w:szCs w:val="24"/>
        </w:rPr>
        <w:t xml:space="preserve">Варианты острого лейкоза у детей. Клиника и диагностика острого лейкоза в детском возрасте. Роль дополнительных методов исследования. Принципы лечения.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Этиология и патогенез, клинические проявления отдельных форм геморрагических диатезов и системных васкулитов. Особенности  течения у детей. Принципы  лечения.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Особенности клиники и течения дифтерии в современных условиях, распространенность, этиология и патогенез  дифтерии. Дифтерия ротоглотки локализованная: классификация, характерные клинические симптомы, варианты течения, лечение.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 xml:space="preserve">Инфекционно-токсический шок, критерии оценки ИТШ 1, 2, 3 степени, лечение в зависимости от варианта менингококцемии. </w:t>
      </w:r>
    </w:p>
    <w:p w:rsidR="003C74F1" w:rsidRPr="003C74F1" w:rsidRDefault="003C74F1" w:rsidP="003C74F1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74F1">
        <w:rPr>
          <w:rFonts w:ascii="Times New Roman" w:eastAsia="Times New Roman" w:hAnsi="Times New Roman"/>
          <w:sz w:val="24"/>
          <w:szCs w:val="24"/>
        </w:rPr>
        <w:t>Клинические симптомы гнойного менингита, особенности проявлений в зависимости от  вида возбудителя, методы вспомогательной диагностики, оценка анализа крови и ликвора, лечение. Дифференциальный диагноз с гнойными и серозными менингитами  другой этиологии. Критерии отмены антибиотиков. Правила выписки из стационара. Диспансерное наблюдение за детьми, перенесшими менингит.</w:t>
      </w: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74F1" w:rsidRPr="00E80A2A" w:rsidRDefault="003C74F1" w:rsidP="00E80A2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A2A" w:rsidRPr="00E80A2A" w:rsidRDefault="00E80A2A" w:rsidP="00E80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A2A" w:rsidRPr="00E80A2A" w:rsidSect="00FE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EC0A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4D0C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F7DE8"/>
    <w:multiLevelType w:val="singleLevel"/>
    <w:tmpl w:val="43CEC2F0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3905565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3E049D2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46F3A9E"/>
    <w:multiLevelType w:val="singleLevel"/>
    <w:tmpl w:val="57E8DD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49023E"/>
    <w:multiLevelType w:val="singleLevel"/>
    <w:tmpl w:val="A282D61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5D903DC"/>
    <w:multiLevelType w:val="singleLevel"/>
    <w:tmpl w:val="6EC26E7A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8EC7167"/>
    <w:multiLevelType w:val="hybridMultilevel"/>
    <w:tmpl w:val="76B8FC6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>
    <w:nsid w:val="091F1131"/>
    <w:multiLevelType w:val="singleLevel"/>
    <w:tmpl w:val="E3E448C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AEA742E"/>
    <w:multiLevelType w:val="hybridMultilevel"/>
    <w:tmpl w:val="207C9AAC"/>
    <w:lvl w:ilvl="0" w:tplc="C4B291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B3D44B2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FB65E3F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09E230D"/>
    <w:multiLevelType w:val="singleLevel"/>
    <w:tmpl w:val="E828D390"/>
    <w:lvl w:ilvl="0">
      <w:start w:val="2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17B5E33"/>
    <w:multiLevelType w:val="hybridMultilevel"/>
    <w:tmpl w:val="0F34ABB6"/>
    <w:lvl w:ilvl="0" w:tplc="C4B291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122C593B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9E47EF8"/>
    <w:multiLevelType w:val="singleLevel"/>
    <w:tmpl w:val="A0AA0BA4"/>
    <w:lvl w:ilvl="0">
      <w:start w:val="4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BF65A7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C3D7C75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1F5548EC"/>
    <w:multiLevelType w:val="singleLevel"/>
    <w:tmpl w:val="E4DC4A1E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3EE2742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AA8313A"/>
    <w:multiLevelType w:val="singleLevel"/>
    <w:tmpl w:val="E3E448C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C44651A"/>
    <w:multiLevelType w:val="singleLevel"/>
    <w:tmpl w:val="E748538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D2929A2"/>
    <w:multiLevelType w:val="singleLevel"/>
    <w:tmpl w:val="AED23DA0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E9967C8"/>
    <w:multiLevelType w:val="hybridMultilevel"/>
    <w:tmpl w:val="8522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F0755F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FAD296B"/>
    <w:multiLevelType w:val="hybridMultilevel"/>
    <w:tmpl w:val="26F868DA"/>
    <w:lvl w:ilvl="0" w:tplc="0342794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8">
    <w:nsid w:val="33C66FA8"/>
    <w:multiLevelType w:val="singleLevel"/>
    <w:tmpl w:val="404C23A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457211C"/>
    <w:multiLevelType w:val="singleLevel"/>
    <w:tmpl w:val="EBD4A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0">
    <w:nsid w:val="348C2FCF"/>
    <w:multiLevelType w:val="singleLevel"/>
    <w:tmpl w:val="E3E448C4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35BB12A6"/>
    <w:multiLevelType w:val="singleLevel"/>
    <w:tmpl w:val="E8C8BDF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37A270B0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384D225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3B531B3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B8B79AE"/>
    <w:multiLevelType w:val="singleLevel"/>
    <w:tmpl w:val="BE0E917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3E835FB1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3EAA3130"/>
    <w:multiLevelType w:val="hybridMultilevel"/>
    <w:tmpl w:val="52F4E09E"/>
    <w:lvl w:ilvl="0" w:tplc="C4B291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40CE53F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16876B1"/>
    <w:multiLevelType w:val="singleLevel"/>
    <w:tmpl w:val="833C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419362D5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420B5F33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446E7FDE"/>
    <w:multiLevelType w:val="singleLevel"/>
    <w:tmpl w:val="57E8DD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472A64B0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49E5163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49EF295E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4A6C466E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4B5A0D38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4E346352"/>
    <w:multiLevelType w:val="hybridMultilevel"/>
    <w:tmpl w:val="3E1E5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E584C2D"/>
    <w:multiLevelType w:val="hybridMultilevel"/>
    <w:tmpl w:val="DD5A815A"/>
    <w:lvl w:ilvl="0" w:tplc="BD1A0DB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511D1DDA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52A67D5C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53617754"/>
    <w:multiLevelType w:val="singleLevel"/>
    <w:tmpl w:val="42A4DFEC"/>
    <w:lvl w:ilvl="0">
      <w:start w:val="3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539B17DB"/>
    <w:multiLevelType w:val="singleLevel"/>
    <w:tmpl w:val="CA50EBA6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53CC777A"/>
    <w:multiLevelType w:val="singleLevel"/>
    <w:tmpl w:val="A282D61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549221EE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54B733D2"/>
    <w:multiLevelType w:val="singleLevel"/>
    <w:tmpl w:val="FCE690F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54DC3435"/>
    <w:multiLevelType w:val="hybridMultilevel"/>
    <w:tmpl w:val="4BCC2712"/>
    <w:lvl w:ilvl="0" w:tplc="032028B2">
      <w:start w:val="7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1427AF"/>
    <w:multiLevelType w:val="singleLevel"/>
    <w:tmpl w:val="49D8416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5619415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585D3B58"/>
    <w:multiLevelType w:val="hybridMultilevel"/>
    <w:tmpl w:val="8050E55A"/>
    <w:lvl w:ilvl="0" w:tplc="DBB2D28A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 w:tplc="58F40886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633B8F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>
    <w:nsid w:val="60CE1638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621633B9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62214F10"/>
    <w:multiLevelType w:val="singleLevel"/>
    <w:tmpl w:val="A0DCAAE8"/>
    <w:lvl w:ilvl="0">
      <w:start w:val="3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624531D5"/>
    <w:multiLevelType w:val="singleLevel"/>
    <w:tmpl w:val="DD405BBC"/>
    <w:lvl w:ilvl="0">
      <w:start w:val="4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63FE485D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661E4FDE"/>
    <w:multiLevelType w:val="singleLevel"/>
    <w:tmpl w:val="742AEA00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8">
    <w:nsid w:val="6878139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69220E62"/>
    <w:multiLevelType w:val="singleLevel"/>
    <w:tmpl w:val="DD885938"/>
    <w:lvl w:ilvl="0">
      <w:start w:val="1"/>
      <w:numFmt w:val="bullet"/>
      <w:pStyle w:val="a1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0">
    <w:nsid w:val="69F81E5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>
    <w:nsid w:val="6D202895"/>
    <w:multiLevelType w:val="hybridMultilevel"/>
    <w:tmpl w:val="31F27E3C"/>
    <w:lvl w:ilvl="0" w:tplc="C4B291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2">
    <w:nsid w:val="732A745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73B36AA0"/>
    <w:multiLevelType w:val="singleLevel"/>
    <w:tmpl w:val="A0DCAAE8"/>
    <w:lvl w:ilvl="0">
      <w:start w:val="3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73CE6D05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75B562D6"/>
    <w:multiLevelType w:val="hybridMultilevel"/>
    <w:tmpl w:val="102A780E"/>
    <w:lvl w:ilvl="0" w:tplc="1326FCD4">
      <w:start w:val="104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6">
    <w:nsid w:val="77861B84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7">
    <w:nsid w:val="791152FD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>
    <w:nsid w:val="7BF53D8A"/>
    <w:multiLevelType w:val="singleLevel"/>
    <w:tmpl w:val="49D84160"/>
    <w:lvl w:ilvl="0">
      <w:start w:val="1"/>
      <w:numFmt w:val="decimal"/>
      <w:lvlText w:val="%1)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7D2E1EFF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7DA0498E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5"/>
    <w:lvlOverride w:ilvl="0">
      <w:startOverride w:val="1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56"/>
    <w:lvlOverride w:ilvl="0">
      <w:startOverride w:val="1"/>
    </w:lvlOverride>
  </w:num>
  <w:num w:numId="7">
    <w:abstractNumId w:val="43"/>
    <w:lvlOverride w:ilvl="0">
      <w:startOverride w:val="4"/>
    </w:lvlOverride>
  </w:num>
  <w:num w:numId="8">
    <w:abstractNumId w:val="32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36"/>
    <w:lvlOverride w:ilvl="0">
      <w:startOverride w:val="4"/>
    </w:lvlOverride>
  </w:num>
  <w:num w:numId="11">
    <w:abstractNumId w:val="63"/>
    <w:lvlOverride w:ilvl="0">
      <w:startOverride w:val="2"/>
    </w:lvlOverride>
  </w:num>
  <w:num w:numId="12">
    <w:abstractNumId w:val="54"/>
    <w:lvlOverride w:ilvl="0">
      <w:startOverride w:val="1"/>
    </w:lvlOverride>
  </w:num>
  <w:num w:numId="13">
    <w:abstractNumId w:val="50"/>
    <w:lvlOverride w:ilvl="0">
      <w:startOverride w:val="4"/>
    </w:lvlOverride>
  </w:num>
  <w:num w:numId="14">
    <w:abstractNumId w:val="7"/>
    <w:lvlOverride w:ilvl="0">
      <w:startOverride w:val="1"/>
    </w:lvlOverride>
  </w:num>
  <w:num w:numId="15">
    <w:abstractNumId w:val="51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0"/>
    <w:lvlOverride w:ilvl="0">
      <w:startOverride w:val="2"/>
    </w:lvlOverride>
  </w:num>
  <w:num w:numId="18">
    <w:abstractNumId w:val="53"/>
    <w:lvlOverride w:ilvl="0">
      <w:startOverride w:val="3"/>
    </w:lvlOverride>
  </w:num>
  <w:num w:numId="19">
    <w:abstractNumId w:val="74"/>
    <w:lvlOverride w:ilvl="0">
      <w:startOverride w:val="1"/>
    </w:lvlOverride>
  </w:num>
  <w:num w:numId="20">
    <w:abstractNumId w:val="52"/>
    <w:lvlOverride w:ilvl="0">
      <w:startOverride w:val="3"/>
    </w:lvlOverride>
  </w:num>
  <w:num w:numId="21">
    <w:abstractNumId w:val="72"/>
    <w:lvlOverride w:ilvl="0">
      <w:startOverride w:val="1"/>
    </w:lvlOverride>
  </w:num>
  <w:num w:numId="22">
    <w:abstractNumId w:val="17"/>
    <w:lvlOverride w:ilvl="0">
      <w:startOverride w:val="4"/>
    </w:lvlOverride>
  </w:num>
  <w:num w:numId="23">
    <w:abstractNumId w:val="4"/>
    <w:lvlOverride w:ilvl="0">
      <w:startOverride w:val="1"/>
    </w:lvlOverride>
  </w:num>
  <w:num w:numId="24">
    <w:abstractNumId w:val="5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40"/>
    <w:lvlOverride w:ilvl="0">
      <w:startOverride w:val="4"/>
    </w:lvlOverride>
  </w:num>
  <w:num w:numId="27">
    <w:abstractNumId w:val="13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73"/>
    <w:lvlOverride w:ilvl="0">
      <w:startOverride w:val="3"/>
    </w:lvlOverride>
  </w:num>
  <w:num w:numId="30">
    <w:abstractNumId w:val="31"/>
    <w:lvlOverride w:ilvl="0">
      <w:startOverride w:val="1"/>
    </w:lvlOverride>
  </w:num>
  <w:num w:numId="31">
    <w:abstractNumId w:val="68"/>
    <w:lvlOverride w:ilvl="0">
      <w:startOverride w:val="1"/>
    </w:lvlOverride>
  </w:num>
  <w:num w:numId="32">
    <w:abstractNumId w:val="59"/>
    <w:lvlOverride w:ilvl="0">
      <w:startOverride w:val="1"/>
    </w:lvlOverride>
  </w:num>
  <w:num w:numId="33">
    <w:abstractNumId w:val="45"/>
    <w:lvlOverride w:ilvl="0">
      <w:startOverride w:val="4"/>
    </w:lvlOverride>
  </w:num>
  <w:num w:numId="34">
    <w:abstractNumId w:val="21"/>
    <w:lvlOverride w:ilvl="0">
      <w:startOverride w:val="1"/>
    </w:lvlOverride>
  </w:num>
  <w:num w:numId="35">
    <w:abstractNumId w:val="44"/>
    <w:lvlOverride w:ilvl="0">
      <w:startOverride w:val="1"/>
    </w:lvlOverride>
  </w:num>
  <w:num w:numId="36">
    <w:abstractNumId w:val="67"/>
    <w:lvlOverride w:ilvl="0">
      <w:startOverride w:val="4"/>
    </w:lvlOverride>
  </w:num>
  <w:num w:numId="37">
    <w:abstractNumId w:val="46"/>
    <w:lvlOverride w:ilvl="0">
      <w:startOverride w:val="4"/>
    </w:lvlOverride>
  </w:num>
  <w:num w:numId="38">
    <w:abstractNumId w:val="47"/>
    <w:lvlOverride w:ilvl="0">
      <w:startOverride w:val="1"/>
    </w:lvlOverride>
  </w:num>
  <w:num w:numId="39">
    <w:abstractNumId w:val="8"/>
    <w:lvlOverride w:ilvl="0">
      <w:startOverride w:val="2"/>
    </w:lvlOverride>
  </w:num>
  <w:num w:numId="40">
    <w:abstractNumId w:val="65"/>
    <w:lvlOverride w:ilvl="0">
      <w:startOverride w:val="4"/>
    </w:lvlOverride>
  </w:num>
  <w:num w:numId="41">
    <w:abstractNumId w:val="19"/>
    <w:lvlOverride w:ilvl="0">
      <w:startOverride w:val="1"/>
    </w:lvlOverride>
  </w:num>
  <w:num w:numId="42">
    <w:abstractNumId w:val="79"/>
    <w:lvlOverride w:ilvl="0">
      <w:startOverride w:val="2"/>
    </w:lvlOverride>
  </w:num>
  <w:num w:numId="43">
    <w:abstractNumId w:val="16"/>
    <w:lvlOverride w:ilvl="0">
      <w:startOverride w:val="1"/>
    </w:lvlOverride>
  </w:num>
  <w:num w:numId="44">
    <w:abstractNumId w:val="62"/>
    <w:lvlOverride w:ilvl="0">
      <w:startOverride w:val="4"/>
    </w:lvlOverride>
  </w:num>
  <w:num w:numId="45">
    <w:abstractNumId w:val="61"/>
    <w:lvlOverride w:ilvl="0">
      <w:startOverride w:val="1"/>
    </w:lvlOverride>
  </w:num>
  <w:num w:numId="46">
    <w:abstractNumId w:val="78"/>
    <w:lvlOverride w:ilvl="0">
      <w:startOverride w:val="1"/>
    </w:lvlOverride>
  </w:num>
  <w:num w:numId="47">
    <w:abstractNumId w:val="78"/>
    <w:lvlOverride w:ilvl="0">
      <w:lvl w:ilvl="0">
        <w:start w:val="1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33"/>
    <w:lvlOverride w:ilvl="0">
      <w:startOverride w:val="1"/>
    </w:lvlOverride>
  </w:num>
  <w:num w:numId="49">
    <w:abstractNumId w:val="55"/>
    <w:lvlOverride w:ilvl="0">
      <w:startOverride w:val="1"/>
    </w:lvlOverride>
  </w:num>
  <w:num w:numId="50">
    <w:abstractNumId w:val="64"/>
    <w:lvlOverride w:ilvl="0">
      <w:startOverride w:val="3"/>
    </w:lvlOverride>
  </w:num>
  <w:num w:numId="51">
    <w:abstractNumId w:val="64"/>
    <w:lvlOverride w:ilvl="0">
      <w:lvl w:ilvl="0">
        <w:start w:val="3"/>
        <w:numFmt w:val="decimal"/>
        <w:lvlText w:val="%1)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80"/>
    <w:lvlOverride w:ilvl="0">
      <w:startOverride w:val="1"/>
    </w:lvlOverride>
  </w:num>
  <w:num w:numId="53">
    <w:abstractNumId w:val="57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</w:num>
  <w:num w:numId="55">
    <w:abstractNumId w:val="41"/>
    <w:lvlOverride w:ilvl="0">
      <w:startOverride w:val="1"/>
    </w:lvlOverride>
  </w:num>
  <w:num w:numId="56">
    <w:abstractNumId w:val="76"/>
    <w:lvlOverride w:ilvl="0">
      <w:startOverride w:val="1"/>
    </w:lvlOverride>
  </w:num>
  <w:num w:numId="57">
    <w:abstractNumId w:val="66"/>
    <w:lvlOverride w:ilvl="0">
      <w:startOverride w:val="1"/>
    </w:lvlOverride>
  </w:num>
  <w:num w:numId="58">
    <w:abstractNumId w:val="5"/>
    <w:lvlOverride w:ilvl="0">
      <w:startOverride w:val="1"/>
    </w:lvlOverride>
  </w:num>
  <w:num w:numId="59">
    <w:abstractNumId w:val="34"/>
    <w:lvlOverride w:ilvl="0">
      <w:startOverride w:val="1"/>
    </w:lvlOverride>
  </w:num>
  <w:num w:numId="60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1">
    <w:abstractNumId w:val="12"/>
    <w:lvlOverride w:ilvl="0">
      <w:startOverride w:val="1"/>
    </w:lvlOverride>
  </w:num>
  <w:num w:numId="62">
    <w:abstractNumId w:val="77"/>
    <w:lvlOverride w:ilvl="0">
      <w:startOverride w:val="1"/>
    </w:lvlOverride>
  </w:num>
  <w:num w:numId="63">
    <w:abstractNumId w:val="24"/>
    <w:lvlOverride w:ilvl="0">
      <w:startOverride w:val="3"/>
    </w:lvlOverride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69"/>
  </w:num>
  <w:num w:numId="67">
    <w:abstractNumId w:val="22"/>
    <w:lvlOverride w:ilvl="0">
      <w:startOverride w:val="1"/>
    </w:lvlOverride>
  </w:num>
  <w:num w:numId="68">
    <w:abstractNumId w:val="35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30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42"/>
    <w:lvlOverride w:ilvl="0">
      <w:startOverride w:val="1"/>
    </w:lvlOverride>
  </w:num>
  <w:num w:numId="73">
    <w:abstractNumId w:val="28"/>
    <w:lvlOverride w:ilvl="0">
      <w:startOverride w:val="1"/>
    </w:lvlOverride>
  </w:num>
  <w:num w:numId="7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"/>
  </w:num>
  <w:num w:numId="77">
    <w:abstractNumId w:val="69"/>
  </w:num>
  <w:num w:numId="78">
    <w:abstractNumId w:val="9"/>
  </w:num>
  <w:num w:numId="79">
    <w:abstractNumId w:val="15"/>
  </w:num>
  <w:num w:numId="80">
    <w:abstractNumId w:val="37"/>
  </w:num>
  <w:num w:numId="81">
    <w:abstractNumId w:val="71"/>
  </w:num>
  <w:num w:numId="82">
    <w:abstractNumId w:val="11"/>
  </w:num>
  <w:num w:numId="83">
    <w:abstractNumId w:val="29"/>
    <w:lvlOverride w:ilvl="0">
      <w:startOverride w:val="1"/>
    </w:lvlOverride>
  </w:num>
  <w:num w:numId="84">
    <w:abstractNumId w:val="39"/>
    <w:lvlOverride w:ilvl="0">
      <w:startOverride w:val="1"/>
    </w:lvlOverride>
  </w:num>
  <w:num w:numId="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176C9"/>
    <w:rsid w:val="000037A6"/>
    <w:rsid w:val="001030EF"/>
    <w:rsid w:val="003C74F1"/>
    <w:rsid w:val="003E7EF4"/>
    <w:rsid w:val="0040467B"/>
    <w:rsid w:val="00411E63"/>
    <w:rsid w:val="0045728B"/>
    <w:rsid w:val="00481B4A"/>
    <w:rsid w:val="0048769D"/>
    <w:rsid w:val="004A3FE0"/>
    <w:rsid w:val="00633C24"/>
    <w:rsid w:val="0066620C"/>
    <w:rsid w:val="006E05B9"/>
    <w:rsid w:val="00752CE9"/>
    <w:rsid w:val="007E4F30"/>
    <w:rsid w:val="00811540"/>
    <w:rsid w:val="00B907B6"/>
    <w:rsid w:val="00D176C9"/>
    <w:rsid w:val="00D34026"/>
    <w:rsid w:val="00E0512B"/>
    <w:rsid w:val="00E80A2A"/>
    <w:rsid w:val="00EF1E7F"/>
    <w:rsid w:val="00EF2CEB"/>
    <w:rsid w:val="00F82928"/>
    <w:rsid w:val="00F91DEB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769D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qFormat/>
    <w:rsid w:val="00481B4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E80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EF1E7F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E80A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semiHidden/>
    <w:unhideWhenUsed/>
    <w:qFormat/>
    <w:rsid w:val="00481B4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81B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481B4A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481B4A"/>
  </w:style>
  <w:style w:type="paragraph" w:styleId="a6">
    <w:name w:val="footer"/>
    <w:basedOn w:val="a2"/>
    <w:link w:val="a7"/>
    <w:uiPriority w:val="99"/>
    <w:semiHidden/>
    <w:unhideWhenUsed/>
    <w:rsid w:val="0048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3"/>
    <w:link w:val="a6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2"/>
    <w:link w:val="a9"/>
    <w:uiPriority w:val="99"/>
    <w:qFormat/>
    <w:rsid w:val="00481B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3"/>
    <w:link w:val="a8"/>
    <w:uiPriority w:val="99"/>
    <w:rsid w:val="00481B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2"/>
    <w:link w:val="ab"/>
    <w:uiPriority w:val="99"/>
    <w:semiHidden/>
    <w:unhideWhenUsed/>
    <w:rsid w:val="00481B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3"/>
    <w:link w:val="aa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2"/>
    <w:link w:val="ad"/>
    <w:uiPriority w:val="99"/>
    <w:semiHidden/>
    <w:unhideWhenUsed/>
    <w:rsid w:val="00481B4A"/>
    <w:pPr>
      <w:widowControl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481B4A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481B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481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481B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2"/>
    <w:uiPriority w:val="99"/>
    <w:qFormat/>
    <w:rsid w:val="00481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81B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3"/>
    <w:uiPriority w:val="99"/>
    <w:semiHidden/>
    <w:unhideWhenUsed/>
    <w:rsid w:val="00481B4A"/>
    <w:rPr>
      <w:rFonts w:ascii="Times New Roman" w:hAnsi="Times New Roman" w:cs="Times New Roman" w:hint="default"/>
    </w:rPr>
  </w:style>
  <w:style w:type="table" w:styleId="af0">
    <w:name w:val="Table Grid"/>
    <w:basedOn w:val="a4"/>
    <w:rsid w:val="0048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481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EF1E7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F1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F1E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3"/>
    <w:uiPriority w:val="99"/>
    <w:qFormat/>
    <w:rsid w:val="00EF1E7F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iPriority w:val="99"/>
    <w:semiHidden/>
    <w:unhideWhenUsed/>
    <w:rsid w:val="00EF1E7F"/>
    <w:pPr>
      <w:spacing w:before="160" w:after="0" w:line="240" w:lineRule="auto"/>
    </w:pPr>
    <w:rPr>
      <w:rFonts w:ascii="Arial" w:eastAsia="Times New Roman" w:hAnsi="Arial" w:cs="Arial"/>
      <w:color w:val="233002"/>
      <w:sz w:val="19"/>
      <w:szCs w:val="19"/>
      <w:lang w:eastAsia="ru-RU"/>
    </w:rPr>
  </w:style>
  <w:style w:type="paragraph" w:styleId="af3">
    <w:name w:val="footnote text"/>
    <w:basedOn w:val="a2"/>
    <w:link w:val="af4"/>
    <w:uiPriority w:val="99"/>
    <w:semiHidden/>
    <w:unhideWhenUsed/>
    <w:rsid w:val="00EF1E7F"/>
    <w:pPr>
      <w:widowControl w:val="0"/>
      <w:spacing w:after="0" w:line="240" w:lineRule="auto"/>
      <w:ind w:left="400"/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af4">
    <w:name w:val="Текст сноски Знак"/>
    <w:basedOn w:val="a3"/>
    <w:link w:val="af3"/>
    <w:uiPriority w:val="99"/>
    <w:semiHidden/>
    <w:rsid w:val="00EF1E7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5">
    <w:name w:val="header"/>
    <w:basedOn w:val="a2"/>
    <w:link w:val="af6"/>
    <w:uiPriority w:val="99"/>
    <w:semiHidden/>
    <w:unhideWhenUsed/>
    <w:rsid w:val="00E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semiHidden/>
    <w:rsid w:val="00EF1E7F"/>
    <w:rPr>
      <w:rFonts w:ascii="Calibri" w:eastAsia="Calibri" w:hAnsi="Calibri" w:cs="Times New Roman"/>
    </w:rPr>
  </w:style>
  <w:style w:type="paragraph" w:styleId="af7">
    <w:name w:val="List"/>
    <w:basedOn w:val="a2"/>
    <w:uiPriority w:val="99"/>
    <w:semiHidden/>
    <w:unhideWhenUsed/>
    <w:rsid w:val="00EF1E7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2"/>
    <w:autoRedefine/>
    <w:uiPriority w:val="99"/>
    <w:semiHidden/>
    <w:unhideWhenUsed/>
    <w:rsid w:val="00EF1E7F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2"/>
    <w:uiPriority w:val="99"/>
    <w:semiHidden/>
    <w:unhideWhenUsed/>
    <w:rsid w:val="00EF1E7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Continue 2"/>
    <w:basedOn w:val="a2"/>
    <w:uiPriority w:val="99"/>
    <w:semiHidden/>
    <w:unhideWhenUsed/>
    <w:rsid w:val="00EF1E7F"/>
    <w:pPr>
      <w:widowControl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semiHidden/>
    <w:unhideWhenUsed/>
    <w:rsid w:val="00EF1E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EF1E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2"/>
    <w:uiPriority w:val="99"/>
    <w:semiHidden/>
    <w:unhideWhenUsed/>
    <w:rsid w:val="00EF1E7F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2"/>
    <w:link w:val="afa"/>
    <w:uiPriority w:val="99"/>
    <w:semiHidden/>
    <w:unhideWhenUsed/>
    <w:rsid w:val="00E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EF1E7F"/>
    <w:rPr>
      <w:rFonts w:ascii="Tahoma" w:eastAsia="Calibri" w:hAnsi="Tahoma" w:cs="Tahoma"/>
      <w:sz w:val="16"/>
      <w:szCs w:val="16"/>
    </w:rPr>
  </w:style>
  <w:style w:type="paragraph" w:customStyle="1" w:styleId="afb">
    <w:name w:val="Знак Знак Знак Знак Знак Знак"/>
    <w:basedOn w:val="a2"/>
    <w:autoRedefine/>
    <w:uiPriority w:val="99"/>
    <w:semiHidden/>
    <w:rsid w:val="00EF1E7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paragraph" w:customStyle="1" w:styleId="14">
    <w:name w:val="Знак Знак Знак Знак Знак Знак1"/>
    <w:basedOn w:val="a2"/>
    <w:autoRedefine/>
    <w:uiPriority w:val="99"/>
    <w:semiHidden/>
    <w:rsid w:val="00EF1E7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paragraph" w:customStyle="1" w:styleId="15">
    <w:name w:val="Абзац списка1"/>
    <w:basedOn w:val="a2"/>
    <w:uiPriority w:val="99"/>
    <w:semiHidden/>
    <w:rsid w:val="00EF1E7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fc">
    <w:name w:val="Текст_стандарт"/>
    <w:basedOn w:val="24"/>
    <w:uiPriority w:val="99"/>
    <w:semiHidden/>
    <w:rsid w:val="00EF1E7F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</w:style>
  <w:style w:type="paragraph" w:customStyle="1" w:styleId="afd">
    <w:name w:val="Раздел_стандарт"/>
    <w:basedOn w:val="1"/>
    <w:uiPriority w:val="99"/>
    <w:semiHidden/>
    <w:rsid w:val="00EF1E7F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</w:rPr>
  </w:style>
  <w:style w:type="paragraph" w:customStyle="1" w:styleId="16">
    <w:name w:val="заголовок 1"/>
    <w:basedOn w:val="a2"/>
    <w:next w:val="a2"/>
    <w:uiPriority w:val="99"/>
    <w:semiHidden/>
    <w:rsid w:val="00EF1E7F"/>
    <w:pPr>
      <w:keepNext/>
      <w:spacing w:after="0" w:line="48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0">
    <w:name w:val="Спис_станд"/>
    <w:basedOn w:val="afc"/>
    <w:uiPriority w:val="99"/>
    <w:semiHidden/>
    <w:rsid w:val="00EF1E7F"/>
    <w:pPr>
      <w:numPr>
        <w:numId w:val="4"/>
      </w:numPr>
      <w:tabs>
        <w:tab w:val="clear" w:pos="360"/>
        <w:tab w:val="num" w:pos="1069"/>
      </w:tabs>
      <w:ind w:left="1069"/>
    </w:pPr>
  </w:style>
  <w:style w:type="paragraph" w:customStyle="1" w:styleId="28">
    <w:name w:val="Спис_ст2"/>
    <w:basedOn w:val="a2"/>
    <w:uiPriority w:val="99"/>
    <w:semiHidden/>
    <w:rsid w:val="00EF1E7F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Подразд_ст"/>
    <w:basedOn w:val="a2"/>
    <w:uiPriority w:val="99"/>
    <w:semiHidden/>
    <w:rsid w:val="00EF1E7F"/>
    <w:pPr>
      <w:tabs>
        <w:tab w:val="left" w:pos="426"/>
      </w:tabs>
      <w:spacing w:after="0" w:line="288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51">
    <w:name w:val="заголовок 5"/>
    <w:basedOn w:val="a2"/>
    <w:next w:val="a2"/>
    <w:uiPriority w:val="99"/>
    <w:semiHidden/>
    <w:rsid w:val="00EF1E7F"/>
    <w:pPr>
      <w:keepNext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0">
    <w:name w:val="Основной текст 21"/>
    <w:basedOn w:val="a2"/>
    <w:uiPriority w:val="99"/>
    <w:semiHidden/>
    <w:rsid w:val="00EF1E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указатель 1"/>
    <w:basedOn w:val="a2"/>
    <w:next w:val="a2"/>
    <w:uiPriority w:val="99"/>
    <w:semiHidden/>
    <w:rsid w:val="00EF1E7F"/>
    <w:pPr>
      <w:spacing w:after="0" w:line="240" w:lineRule="auto"/>
      <w:ind w:left="280" w:hanging="28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указатель"/>
    <w:basedOn w:val="a2"/>
    <w:next w:val="17"/>
    <w:uiPriority w:val="99"/>
    <w:semiHidden/>
    <w:rsid w:val="00EF1E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3"/>
    <w:basedOn w:val="a2"/>
    <w:next w:val="a2"/>
    <w:uiPriority w:val="99"/>
    <w:semiHidden/>
    <w:rsid w:val="00EF1E7F"/>
    <w:pPr>
      <w:keepNext/>
      <w:spacing w:after="0" w:line="360" w:lineRule="auto"/>
      <w:ind w:firstLine="708"/>
    </w:pPr>
    <w:rPr>
      <w:rFonts w:ascii="Times New Roman" w:eastAsia="Times New Roman" w:hAnsi="Times New Roman"/>
      <w:b/>
      <w:smallCaps/>
      <w:sz w:val="32"/>
      <w:szCs w:val="24"/>
      <w:lang w:eastAsia="ru-RU"/>
    </w:rPr>
  </w:style>
  <w:style w:type="paragraph" w:customStyle="1" w:styleId="FR2">
    <w:name w:val="FR2"/>
    <w:uiPriority w:val="99"/>
    <w:semiHidden/>
    <w:rsid w:val="00EF1E7F"/>
    <w:pPr>
      <w:widowControl w:val="0"/>
      <w:numPr>
        <w:numId w:val="5"/>
      </w:numPr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semiHidden/>
    <w:rsid w:val="00EF1E7F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2"/>
    <w:uiPriority w:val="99"/>
    <w:semiHidden/>
    <w:rsid w:val="00EF1E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аголовок 2"/>
    <w:basedOn w:val="a2"/>
    <w:next w:val="a2"/>
    <w:uiPriority w:val="99"/>
    <w:semiHidden/>
    <w:rsid w:val="00EF1E7F"/>
    <w:pPr>
      <w:keepNext/>
      <w:spacing w:before="240" w:after="60" w:line="240" w:lineRule="auto"/>
    </w:pPr>
    <w:rPr>
      <w:rFonts w:ascii="Arial" w:eastAsia="Times New Roman" w:hAnsi="Arial"/>
      <w:b/>
      <w:i/>
      <w:sz w:val="28"/>
      <w:szCs w:val="24"/>
      <w:lang w:eastAsia="ru-RU"/>
    </w:rPr>
  </w:style>
  <w:style w:type="paragraph" w:customStyle="1" w:styleId="211">
    <w:name w:val="Основной текст с отступом 21"/>
    <w:basedOn w:val="a2"/>
    <w:uiPriority w:val="99"/>
    <w:semiHidden/>
    <w:rsid w:val="00EF1E7F"/>
    <w:pPr>
      <w:spacing w:after="0" w:line="48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R3">
    <w:name w:val="FR3"/>
    <w:uiPriority w:val="99"/>
    <w:semiHidden/>
    <w:rsid w:val="00EF1E7F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">
    <w:name w:val="заголовок 7"/>
    <w:basedOn w:val="a2"/>
    <w:next w:val="a2"/>
    <w:uiPriority w:val="99"/>
    <w:semiHidden/>
    <w:rsid w:val="00EF1E7F"/>
    <w:pPr>
      <w:keepNext/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аголовок 6"/>
    <w:basedOn w:val="a2"/>
    <w:next w:val="a2"/>
    <w:uiPriority w:val="99"/>
    <w:semiHidden/>
    <w:rsid w:val="00EF1E7F"/>
    <w:pPr>
      <w:keepNext/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8">
    <w:name w:val="заголовок 8"/>
    <w:basedOn w:val="a2"/>
    <w:next w:val="a2"/>
    <w:uiPriority w:val="99"/>
    <w:semiHidden/>
    <w:rsid w:val="00EF1E7F"/>
    <w:pPr>
      <w:spacing w:before="240" w:after="6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table" w:customStyle="1" w:styleId="2a">
    <w:name w:val="Сетка таблицы2"/>
    <w:basedOn w:val="a4"/>
    <w:rsid w:val="00EF1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4"/>
    <w:rsid w:val="00EF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uiPriority w:val="99"/>
    <w:rsid w:val="00EF1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uiPriority w:val="99"/>
    <w:rsid w:val="00EF1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E80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List Bullet 2"/>
    <w:basedOn w:val="a2"/>
    <w:uiPriority w:val="99"/>
    <w:semiHidden/>
    <w:unhideWhenUsed/>
    <w:rsid w:val="00E80A2A"/>
    <w:pPr>
      <w:numPr>
        <w:numId w:val="64"/>
      </w:numPr>
      <w:contextualSpacing/>
    </w:pPr>
  </w:style>
  <w:style w:type="paragraph" w:customStyle="1" w:styleId="a1">
    <w:name w:val="Эталоны ответов"/>
    <w:basedOn w:val="20"/>
    <w:uiPriority w:val="99"/>
    <w:rsid w:val="00E80A2A"/>
    <w:pPr>
      <w:keepLines w:val="0"/>
      <w:numPr>
        <w:numId w:val="66"/>
      </w:numPr>
      <w:pBdr>
        <w:bottom w:val="thickThinLargeGap" w:sz="12" w:space="1" w:color="auto"/>
      </w:pBdr>
      <w:spacing w:before="240" w:after="120" w:line="240" w:lineRule="auto"/>
      <w:ind w:left="0" w:firstLine="0"/>
    </w:pPr>
    <w:rPr>
      <w:rFonts w:ascii="Arial" w:eastAsia="Times New Roman" w:hAnsi="Arial" w:cs="Times New Roman"/>
      <w:b w:val="0"/>
      <w:bCs w:val="0"/>
      <w:smallCaps/>
      <w:color w:val="auto"/>
      <w:sz w:val="22"/>
      <w:szCs w:val="20"/>
      <w:lang w:eastAsia="ru-RU"/>
    </w:rPr>
  </w:style>
  <w:style w:type="character" w:customStyle="1" w:styleId="21">
    <w:name w:val="Заголовок 2 Знак"/>
    <w:basedOn w:val="a3"/>
    <w:link w:val="20"/>
    <w:uiPriority w:val="9"/>
    <w:semiHidden/>
    <w:rsid w:val="00E80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769D"/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qFormat/>
    <w:rsid w:val="00481B4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E80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EF1E7F"/>
    <w:pPr>
      <w:keepNext/>
      <w:spacing w:after="0" w:line="240" w:lineRule="auto"/>
      <w:ind w:left="1211" w:hanging="311"/>
      <w:jc w:val="right"/>
      <w:outlineLvl w:val="2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E80A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semiHidden/>
    <w:unhideWhenUsed/>
    <w:qFormat/>
    <w:rsid w:val="00481B4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vertAlign w:val="superscript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81B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481B4A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481B4A"/>
  </w:style>
  <w:style w:type="paragraph" w:styleId="a6">
    <w:name w:val="footer"/>
    <w:basedOn w:val="a2"/>
    <w:link w:val="a7"/>
    <w:uiPriority w:val="99"/>
    <w:semiHidden/>
    <w:unhideWhenUsed/>
    <w:rsid w:val="00481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3"/>
    <w:link w:val="a6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2"/>
    <w:link w:val="a9"/>
    <w:uiPriority w:val="99"/>
    <w:qFormat/>
    <w:rsid w:val="00481B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3"/>
    <w:link w:val="a8"/>
    <w:uiPriority w:val="99"/>
    <w:rsid w:val="00481B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2"/>
    <w:link w:val="ab"/>
    <w:uiPriority w:val="99"/>
    <w:semiHidden/>
    <w:unhideWhenUsed/>
    <w:rsid w:val="00481B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3"/>
    <w:link w:val="aa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2"/>
    <w:link w:val="ad"/>
    <w:uiPriority w:val="99"/>
    <w:semiHidden/>
    <w:unhideWhenUsed/>
    <w:rsid w:val="00481B4A"/>
    <w:pPr>
      <w:widowControl w:val="0"/>
      <w:spacing w:after="120" w:line="240" w:lineRule="auto"/>
      <w:ind w:left="283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481B4A"/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481B4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481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481B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48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2"/>
    <w:uiPriority w:val="99"/>
    <w:qFormat/>
    <w:rsid w:val="00481B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481B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3"/>
    <w:uiPriority w:val="99"/>
    <w:semiHidden/>
    <w:unhideWhenUsed/>
    <w:rsid w:val="00481B4A"/>
    <w:rPr>
      <w:rFonts w:ascii="Times New Roman" w:hAnsi="Times New Roman" w:cs="Times New Roman" w:hint="default"/>
    </w:rPr>
  </w:style>
  <w:style w:type="table" w:styleId="af0">
    <w:name w:val="Table Grid"/>
    <w:basedOn w:val="a4"/>
    <w:rsid w:val="0048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481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EF1E7F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EF1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F1E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3"/>
    <w:uiPriority w:val="99"/>
    <w:qFormat/>
    <w:rsid w:val="00EF1E7F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iPriority w:val="99"/>
    <w:semiHidden/>
    <w:unhideWhenUsed/>
    <w:rsid w:val="00EF1E7F"/>
    <w:pPr>
      <w:spacing w:before="160" w:after="0" w:line="240" w:lineRule="auto"/>
    </w:pPr>
    <w:rPr>
      <w:rFonts w:ascii="Arial" w:eastAsia="Times New Roman" w:hAnsi="Arial" w:cs="Arial"/>
      <w:color w:val="233002"/>
      <w:sz w:val="19"/>
      <w:szCs w:val="19"/>
      <w:lang w:eastAsia="ru-RU"/>
    </w:rPr>
  </w:style>
  <w:style w:type="paragraph" w:styleId="af3">
    <w:name w:val="footnote text"/>
    <w:basedOn w:val="a2"/>
    <w:link w:val="af4"/>
    <w:uiPriority w:val="99"/>
    <w:semiHidden/>
    <w:unhideWhenUsed/>
    <w:rsid w:val="00EF1E7F"/>
    <w:pPr>
      <w:widowControl w:val="0"/>
      <w:spacing w:after="0" w:line="240" w:lineRule="auto"/>
      <w:ind w:left="400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af4">
    <w:name w:val="Текст сноски Знак"/>
    <w:basedOn w:val="a3"/>
    <w:link w:val="af3"/>
    <w:uiPriority w:val="99"/>
    <w:semiHidden/>
    <w:rsid w:val="00EF1E7F"/>
    <w:rPr>
      <w:rFonts w:ascii="Courier New" w:eastAsia="Times New Roman" w:hAnsi="Courier New" w:cs="Times New Roman"/>
      <w:sz w:val="20"/>
      <w:szCs w:val="24"/>
      <w:lang w:val="x-none" w:eastAsia="ru-RU"/>
    </w:rPr>
  </w:style>
  <w:style w:type="paragraph" w:styleId="af5">
    <w:name w:val="header"/>
    <w:basedOn w:val="a2"/>
    <w:link w:val="af6"/>
    <w:uiPriority w:val="99"/>
    <w:semiHidden/>
    <w:unhideWhenUsed/>
    <w:rsid w:val="00E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semiHidden/>
    <w:rsid w:val="00EF1E7F"/>
    <w:rPr>
      <w:rFonts w:ascii="Calibri" w:eastAsia="Calibri" w:hAnsi="Calibri" w:cs="Times New Roman"/>
    </w:rPr>
  </w:style>
  <w:style w:type="paragraph" w:styleId="af7">
    <w:name w:val="List"/>
    <w:basedOn w:val="a2"/>
    <w:uiPriority w:val="99"/>
    <w:semiHidden/>
    <w:unhideWhenUsed/>
    <w:rsid w:val="00EF1E7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2"/>
    <w:autoRedefine/>
    <w:uiPriority w:val="99"/>
    <w:semiHidden/>
    <w:unhideWhenUsed/>
    <w:rsid w:val="00EF1E7F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2"/>
    <w:uiPriority w:val="99"/>
    <w:semiHidden/>
    <w:unhideWhenUsed/>
    <w:rsid w:val="00EF1E7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Continue 2"/>
    <w:basedOn w:val="a2"/>
    <w:uiPriority w:val="99"/>
    <w:semiHidden/>
    <w:unhideWhenUsed/>
    <w:rsid w:val="00EF1E7F"/>
    <w:pPr>
      <w:widowControl w:val="0"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semiHidden/>
    <w:unhideWhenUsed/>
    <w:rsid w:val="00EF1E7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EF1E7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Block Text"/>
    <w:basedOn w:val="a2"/>
    <w:uiPriority w:val="99"/>
    <w:semiHidden/>
    <w:unhideWhenUsed/>
    <w:rsid w:val="00EF1E7F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2"/>
    <w:link w:val="afa"/>
    <w:uiPriority w:val="99"/>
    <w:semiHidden/>
    <w:unhideWhenUsed/>
    <w:rsid w:val="00EF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rsid w:val="00EF1E7F"/>
    <w:rPr>
      <w:rFonts w:ascii="Tahoma" w:eastAsia="Calibri" w:hAnsi="Tahoma" w:cs="Tahoma"/>
      <w:sz w:val="16"/>
      <w:szCs w:val="16"/>
    </w:rPr>
  </w:style>
  <w:style w:type="paragraph" w:customStyle="1" w:styleId="afb">
    <w:name w:val="Знак Знак Знак Знак Знак Знак"/>
    <w:basedOn w:val="a2"/>
    <w:autoRedefine/>
    <w:uiPriority w:val="99"/>
    <w:semiHidden/>
    <w:rsid w:val="00EF1E7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paragraph" w:customStyle="1" w:styleId="14">
    <w:name w:val="Знак Знак Знак Знак Знак Знак1"/>
    <w:basedOn w:val="a2"/>
    <w:autoRedefine/>
    <w:uiPriority w:val="99"/>
    <w:semiHidden/>
    <w:rsid w:val="00EF1E7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paragraph" w:customStyle="1" w:styleId="15">
    <w:name w:val="Абзац списка1"/>
    <w:basedOn w:val="a2"/>
    <w:uiPriority w:val="99"/>
    <w:semiHidden/>
    <w:rsid w:val="00EF1E7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afc">
    <w:name w:val="Текст_стандарт"/>
    <w:basedOn w:val="24"/>
    <w:uiPriority w:val="99"/>
    <w:semiHidden/>
    <w:rsid w:val="00EF1E7F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lang w:val="x-none"/>
    </w:rPr>
  </w:style>
  <w:style w:type="paragraph" w:customStyle="1" w:styleId="afd">
    <w:name w:val="Раздел_стандарт"/>
    <w:basedOn w:val="1"/>
    <w:uiPriority w:val="99"/>
    <w:semiHidden/>
    <w:rsid w:val="00EF1E7F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Cs w:val="0"/>
      <w:caps/>
      <w:color w:val="auto"/>
      <w:szCs w:val="24"/>
      <w:lang w:val="x-none"/>
    </w:rPr>
  </w:style>
  <w:style w:type="paragraph" w:customStyle="1" w:styleId="16">
    <w:name w:val="заголовок 1"/>
    <w:basedOn w:val="a2"/>
    <w:next w:val="a2"/>
    <w:uiPriority w:val="99"/>
    <w:semiHidden/>
    <w:rsid w:val="00EF1E7F"/>
    <w:pPr>
      <w:keepNext/>
      <w:spacing w:after="0" w:line="48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0">
    <w:name w:val="Спис_станд"/>
    <w:basedOn w:val="afc"/>
    <w:uiPriority w:val="99"/>
    <w:semiHidden/>
    <w:rsid w:val="00EF1E7F"/>
    <w:pPr>
      <w:numPr>
        <w:numId w:val="4"/>
      </w:numPr>
      <w:tabs>
        <w:tab w:val="clear" w:pos="360"/>
        <w:tab w:val="num" w:pos="1069"/>
      </w:tabs>
      <w:ind w:left="1069"/>
    </w:pPr>
  </w:style>
  <w:style w:type="paragraph" w:customStyle="1" w:styleId="28">
    <w:name w:val="Спис_ст2"/>
    <w:basedOn w:val="a2"/>
    <w:uiPriority w:val="99"/>
    <w:semiHidden/>
    <w:rsid w:val="00EF1E7F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Подразд_ст"/>
    <w:basedOn w:val="a2"/>
    <w:uiPriority w:val="99"/>
    <w:semiHidden/>
    <w:rsid w:val="00EF1E7F"/>
    <w:pPr>
      <w:tabs>
        <w:tab w:val="left" w:pos="426"/>
      </w:tabs>
      <w:spacing w:after="0" w:line="288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51">
    <w:name w:val="заголовок 5"/>
    <w:basedOn w:val="a2"/>
    <w:next w:val="a2"/>
    <w:uiPriority w:val="99"/>
    <w:semiHidden/>
    <w:rsid w:val="00EF1E7F"/>
    <w:pPr>
      <w:keepNext/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10">
    <w:name w:val="Основной текст 21"/>
    <w:basedOn w:val="a2"/>
    <w:uiPriority w:val="99"/>
    <w:semiHidden/>
    <w:rsid w:val="00EF1E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указатель 1"/>
    <w:basedOn w:val="a2"/>
    <w:next w:val="a2"/>
    <w:uiPriority w:val="99"/>
    <w:semiHidden/>
    <w:rsid w:val="00EF1E7F"/>
    <w:pPr>
      <w:spacing w:after="0" w:line="240" w:lineRule="auto"/>
      <w:ind w:left="280" w:hanging="280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">
    <w:name w:val="указатель"/>
    <w:basedOn w:val="a2"/>
    <w:next w:val="17"/>
    <w:uiPriority w:val="99"/>
    <w:semiHidden/>
    <w:rsid w:val="00EF1E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3"/>
    <w:basedOn w:val="a2"/>
    <w:next w:val="a2"/>
    <w:uiPriority w:val="99"/>
    <w:semiHidden/>
    <w:rsid w:val="00EF1E7F"/>
    <w:pPr>
      <w:keepNext/>
      <w:spacing w:after="0" w:line="360" w:lineRule="auto"/>
      <w:ind w:firstLine="708"/>
    </w:pPr>
    <w:rPr>
      <w:rFonts w:ascii="Times New Roman" w:eastAsia="Times New Roman" w:hAnsi="Times New Roman"/>
      <w:b/>
      <w:smallCaps/>
      <w:sz w:val="32"/>
      <w:szCs w:val="24"/>
      <w:lang w:eastAsia="ru-RU"/>
    </w:rPr>
  </w:style>
  <w:style w:type="paragraph" w:customStyle="1" w:styleId="FR2">
    <w:name w:val="FR2"/>
    <w:uiPriority w:val="99"/>
    <w:semiHidden/>
    <w:rsid w:val="00EF1E7F"/>
    <w:pPr>
      <w:widowControl w:val="0"/>
      <w:numPr>
        <w:numId w:val="5"/>
      </w:numPr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semiHidden/>
    <w:rsid w:val="00EF1E7F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2"/>
    <w:uiPriority w:val="99"/>
    <w:semiHidden/>
    <w:rsid w:val="00EF1E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аголовок 2"/>
    <w:basedOn w:val="a2"/>
    <w:next w:val="a2"/>
    <w:uiPriority w:val="99"/>
    <w:semiHidden/>
    <w:rsid w:val="00EF1E7F"/>
    <w:pPr>
      <w:keepNext/>
      <w:spacing w:before="240" w:after="60" w:line="240" w:lineRule="auto"/>
    </w:pPr>
    <w:rPr>
      <w:rFonts w:ascii="Arial" w:eastAsia="Times New Roman" w:hAnsi="Arial"/>
      <w:b/>
      <w:i/>
      <w:sz w:val="28"/>
      <w:szCs w:val="24"/>
      <w:lang w:eastAsia="ru-RU"/>
    </w:rPr>
  </w:style>
  <w:style w:type="paragraph" w:customStyle="1" w:styleId="211">
    <w:name w:val="Основной текст с отступом 21"/>
    <w:basedOn w:val="a2"/>
    <w:uiPriority w:val="99"/>
    <w:semiHidden/>
    <w:rsid w:val="00EF1E7F"/>
    <w:pPr>
      <w:spacing w:after="0" w:line="48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FR3">
    <w:name w:val="FR3"/>
    <w:uiPriority w:val="99"/>
    <w:semiHidden/>
    <w:rsid w:val="00EF1E7F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7">
    <w:name w:val="заголовок 7"/>
    <w:basedOn w:val="a2"/>
    <w:next w:val="a2"/>
    <w:uiPriority w:val="99"/>
    <w:semiHidden/>
    <w:rsid w:val="00EF1E7F"/>
    <w:pPr>
      <w:keepNext/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заголовок 6"/>
    <w:basedOn w:val="a2"/>
    <w:next w:val="a2"/>
    <w:uiPriority w:val="99"/>
    <w:semiHidden/>
    <w:rsid w:val="00EF1E7F"/>
    <w:pPr>
      <w:keepNext/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8">
    <w:name w:val="заголовок 8"/>
    <w:basedOn w:val="a2"/>
    <w:next w:val="a2"/>
    <w:uiPriority w:val="99"/>
    <w:semiHidden/>
    <w:rsid w:val="00EF1E7F"/>
    <w:pPr>
      <w:spacing w:before="240" w:after="60" w:line="240" w:lineRule="auto"/>
    </w:pPr>
    <w:rPr>
      <w:rFonts w:ascii="Times New Roman" w:eastAsia="Times New Roman" w:hAnsi="Times New Roman"/>
      <w:i/>
      <w:sz w:val="24"/>
      <w:szCs w:val="24"/>
      <w:lang w:eastAsia="ru-RU"/>
    </w:rPr>
  </w:style>
  <w:style w:type="table" w:customStyle="1" w:styleId="2a">
    <w:name w:val="Сетка таблицы2"/>
    <w:basedOn w:val="a4"/>
    <w:rsid w:val="00EF1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4"/>
    <w:rsid w:val="00EF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F1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uiPriority w:val="99"/>
    <w:rsid w:val="00EF1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uiPriority w:val="99"/>
    <w:rsid w:val="00EF1E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E80A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List Bullet 2"/>
    <w:basedOn w:val="a2"/>
    <w:uiPriority w:val="99"/>
    <w:semiHidden/>
    <w:unhideWhenUsed/>
    <w:rsid w:val="00E80A2A"/>
    <w:pPr>
      <w:numPr>
        <w:numId w:val="64"/>
      </w:numPr>
      <w:contextualSpacing/>
    </w:pPr>
  </w:style>
  <w:style w:type="paragraph" w:customStyle="1" w:styleId="a1">
    <w:name w:val="Эталоны ответов"/>
    <w:basedOn w:val="20"/>
    <w:uiPriority w:val="99"/>
    <w:rsid w:val="00E80A2A"/>
    <w:pPr>
      <w:keepLines w:val="0"/>
      <w:numPr>
        <w:numId w:val="66"/>
      </w:numPr>
      <w:pBdr>
        <w:bottom w:val="thickThinLargeGap" w:sz="12" w:space="1" w:color="auto"/>
      </w:pBdr>
      <w:spacing w:before="240" w:after="120" w:line="240" w:lineRule="auto"/>
      <w:ind w:left="0" w:firstLine="0"/>
    </w:pPr>
    <w:rPr>
      <w:rFonts w:ascii="Arial" w:eastAsia="Times New Roman" w:hAnsi="Arial" w:cs="Times New Roman"/>
      <w:b w:val="0"/>
      <w:bCs w:val="0"/>
      <w:smallCaps/>
      <w:color w:val="auto"/>
      <w:sz w:val="22"/>
      <w:szCs w:val="20"/>
      <w:lang w:eastAsia="ru-RU"/>
    </w:rPr>
  </w:style>
  <w:style w:type="character" w:customStyle="1" w:styleId="21">
    <w:name w:val="Заголовок 2 Знак"/>
    <w:basedOn w:val="a3"/>
    <w:link w:val="20"/>
    <w:uiPriority w:val="9"/>
    <w:semiHidden/>
    <w:rsid w:val="00E80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28744</Words>
  <Characters>163845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Латышева</cp:lastModifiedBy>
  <cp:revision>24</cp:revision>
  <dcterms:created xsi:type="dcterms:W3CDTF">2017-03-29T06:14:00Z</dcterms:created>
  <dcterms:modified xsi:type="dcterms:W3CDTF">2022-01-24T04:57:00Z</dcterms:modified>
</cp:coreProperties>
</file>