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64B" w:rsidRPr="001B664B" w:rsidRDefault="001B664B" w:rsidP="001B664B">
      <w:pPr>
        <w:suppressAutoHyphens/>
        <w:jc w:val="center"/>
        <w:rPr>
          <w:sz w:val="28"/>
          <w:szCs w:val="28"/>
        </w:rPr>
      </w:pPr>
      <w:r w:rsidRPr="001B664B">
        <w:rPr>
          <w:sz w:val="28"/>
          <w:szCs w:val="28"/>
        </w:rPr>
        <w:t>Федеральное государственное бюджетное научное учреждение «Федеральный исследовательский центр «Красноярский научный центр Сибирского отделения Российской академии наук»</w:t>
      </w:r>
    </w:p>
    <w:p w:rsidR="001B664B" w:rsidRPr="001B664B" w:rsidRDefault="001B664B" w:rsidP="001B664B">
      <w:pPr>
        <w:suppressAutoHyphens/>
        <w:jc w:val="center"/>
        <w:rPr>
          <w:sz w:val="28"/>
          <w:szCs w:val="28"/>
        </w:rPr>
      </w:pPr>
      <w:r w:rsidRPr="001B664B">
        <w:rPr>
          <w:sz w:val="28"/>
          <w:szCs w:val="28"/>
        </w:rPr>
        <w:t>(ФИЦ КНЦ СО РАН,  КНЦ СО РАН)</w:t>
      </w:r>
    </w:p>
    <w:p w:rsidR="001B664B" w:rsidRPr="001B664B" w:rsidRDefault="001B664B" w:rsidP="001B664B">
      <w:pPr>
        <w:widowControl w:val="0"/>
        <w:suppressAutoHyphens/>
        <w:jc w:val="center"/>
        <w:rPr>
          <w:b/>
          <w:sz w:val="28"/>
          <w:szCs w:val="28"/>
        </w:rPr>
      </w:pPr>
    </w:p>
    <w:p w:rsidR="001B664B" w:rsidRPr="001B664B" w:rsidRDefault="001B664B" w:rsidP="001B664B">
      <w:pPr>
        <w:widowControl w:val="0"/>
        <w:suppressAutoHyphens/>
        <w:jc w:val="center"/>
        <w:rPr>
          <w:b/>
          <w:sz w:val="28"/>
          <w:szCs w:val="28"/>
        </w:rPr>
      </w:pPr>
    </w:p>
    <w:p w:rsidR="001B664B" w:rsidRPr="001B664B" w:rsidRDefault="001B664B" w:rsidP="001B664B">
      <w:pPr>
        <w:widowControl w:val="0"/>
        <w:suppressAutoHyphens/>
        <w:rPr>
          <w:b/>
          <w:sz w:val="28"/>
          <w:szCs w:val="28"/>
        </w:rPr>
      </w:pPr>
    </w:p>
    <w:p w:rsidR="001B664B" w:rsidRPr="001B664B" w:rsidRDefault="001B664B" w:rsidP="001B664B">
      <w:pPr>
        <w:widowControl w:val="0"/>
        <w:suppressAutoHyphens/>
        <w:rPr>
          <w:b/>
          <w:sz w:val="28"/>
          <w:szCs w:val="28"/>
        </w:rPr>
      </w:pPr>
    </w:p>
    <w:p w:rsidR="001B664B" w:rsidRPr="001B664B" w:rsidRDefault="001B664B" w:rsidP="001B664B">
      <w:pPr>
        <w:widowControl w:val="0"/>
        <w:suppressAutoHyphens/>
        <w:rPr>
          <w:b/>
          <w:sz w:val="28"/>
          <w:szCs w:val="28"/>
        </w:rPr>
      </w:pPr>
    </w:p>
    <w:p w:rsidR="001B664B" w:rsidRPr="001B664B" w:rsidRDefault="001B664B" w:rsidP="001B664B">
      <w:pPr>
        <w:widowControl w:val="0"/>
        <w:suppressAutoHyphens/>
        <w:rPr>
          <w:sz w:val="28"/>
          <w:szCs w:val="28"/>
        </w:rPr>
      </w:pPr>
    </w:p>
    <w:p w:rsidR="001B664B" w:rsidRPr="001B664B" w:rsidRDefault="001B664B" w:rsidP="001B664B">
      <w:pPr>
        <w:widowControl w:val="0"/>
        <w:suppressAutoHyphens/>
        <w:rPr>
          <w:sz w:val="28"/>
          <w:szCs w:val="28"/>
        </w:rPr>
      </w:pPr>
    </w:p>
    <w:p w:rsidR="00B474D7" w:rsidRPr="00B474D7" w:rsidRDefault="00B474D7" w:rsidP="00B474D7">
      <w:pPr>
        <w:widowControl w:val="0"/>
        <w:tabs>
          <w:tab w:val="left" w:pos="993"/>
        </w:tabs>
        <w:suppressAutoHyphens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B474D7">
        <w:rPr>
          <w:rFonts w:eastAsia="Calibri"/>
          <w:b/>
          <w:sz w:val="28"/>
          <w:szCs w:val="28"/>
          <w:lang w:eastAsia="en-US"/>
        </w:rPr>
        <w:t xml:space="preserve">РАБОЧАЯ ПРОГРАММА ДИСЦИПЛИНЫ </w:t>
      </w:r>
    </w:p>
    <w:p w:rsidR="00B474D7" w:rsidRPr="00B474D7" w:rsidRDefault="00B474D7" w:rsidP="00B474D7">
      <w:pPr>
        <w:widowControl w:val="0"/>
        <w:tabs>
          <w:tab w:val="left" w:pos="993"/>
        </w:tabs>
        <w:suppressAutoHyphens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«УРГЕНТНАЯ ХИРУРГИЯ</w:t>
      </w:r>
      <w:r w:rsidRPr="00B474D7">
        <w:rPr>
          <w:rFonts w:eastAsia="Calibri"/>
          <w:b/>
          <w:sz w:val="28"/>
          <w:szCs w:val="28"/>
          <w:lang w:eastAsia="en-US"/>
        </w:rPr>
        <w:t>»</w:t>
      </w:r>
    </w:p>
    <w:p w:rsidR="001B664B" w:rsidRPr="001B664B" w:rsidRDefault="00B474D7" w:rsidP="00B474D7">
      <w:pPr>
        <w:widowControl w:val="0"/>
        <w:tabs>
          <w:tab w:val="left" w:pos="993"/>
        </w:tabs>
        <w:suppressAutoHyphens/>
        <w:ind w:firstLine="709"/>
        <w:jc w:val="center"/>
        <w:rPr>
          <w:b/>
          <w:sz w:val="28"/>
          <w:szCs w:val="28"/>
        </w:rPr>
      </w:pPr>
      <w:r w:rsidRPr="00B474D7">
        <w:rPr>
          <w:rFonts w:eastAsia="Calibri"/>
          <w:b/>
          <w:sz w:val="28"/>
          <w:szCs w:val="28"/>
          <w:lang w:eastAsia="en-US"/>
        </w:rPr>
        <w:t xml:space="preserve"> «ФАКУЛЬТАТИВНЫЕ ДИСЦИПЛИНЫ (МОДУЛИ)» </w:t>
      </w:r>
    </w:p>
    <w:p w:rsidR="00B474D7" w:rsidRDefault="001B664B" w:rsidP="001B664B">
      <w:pPr>
        <w:widowControl w:val="0"/>
        <w:suppressAutoHyphens/>
        <w:jc w:val="center"/>
        <w:rPr>
          <w:b/>
          <w:sz w:val="28"/>
          <w:szCs w:val="28"/>
        </w:rPr>
      </w:pPr>
      <w:r w:rsidRPr="001B664B">
        <w:rPr>
          <w:b/>
          <w:sz w:val="28"/>
          <w:szCs w:val="28"/>
        </w:rPr>
        <w:t xml:space="preserve">ПРОГРАММЫ ОРДИНАТУРЫ ПО СПЕЦИАЛЬНОСТИ </w:t>
      </w:r>
    </w:p>
    <w:p w:rsidR="001B664B" w:rsidRPr="001B664B" w:rsidRDefault="001B664B" w:rsidP="001B664B">
      <w:pPr>
        <w:widowControl w:val="0"/>
        <w:suppressAutoHyphens/>
        <w:jc w:val="center"/>
        <w:rPr>
          <w:b/>
          <w:sz w:val="28"/>
          <w:szCs w:val="28"/>
        </w:rPr>
      </w:pPr>
      <w:r w:rsidRPr="001B664B">
        <w:rPr>
          <w:b/>
          <w:sz w:val="28"/>
          <w:szCs w:val="28"/>
        </w:rPr>
        <w:t>31.08.67 ХИРУРГИЯ</w:t>
      </w:r>
    </w:p>
    <w:p w:rsidR="001B664B" w:rsidRPr="001B664B" w:rsidRDefault="001B664B" w:rsidP="001B664B">
      <w:pPr>
        <w:widowControl w:val="0"/>
        <w:suppressAutoHyphens/>
        <w:jc w:val="center"/>
        <w:rPr>
          <w:b/>
          <w:sz w:val="32"/>
          <w:szCs w:val="32"/>
        </w:rPr>
      </w:pPr>
    </w:p>
    <w:p w:rsidR="001B664B" w:rsidRPr="001B664B" w:rsidRDefault="001B664B" w:rsidP="001B664B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1B664B" w:rsidRPr="001B664B" w:rsidRDefault="001B664B" w:rsidP="001B664B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1B664B">
        <w:rPr>
          <w:color w:val="000000"/>
          <w:sz w:val="28"/>
          <w:szCs w:val="28"/>
        </w:rPr>
        <w:t>(ПРИЛОЖЕНИЕ 1</w:t>
      </w:r>
      <w:r w:rsidR="00B474D7">
        <w:rPr>
          <w:color w:val="000000"/>
          <w:sz w:val="28"/>
          <w:szCs w:val="28"/>
        </w:rPr>
        <w:t>2</w:t>
      </w:r>
      <w:r w:rsidRPr="001B664B">
        <w:rPr>
          <w:color w:val="000000"/>
          <w:sz w:val="28"/>
          <w:szCs w:val="28"/>
        </w:rPr>
        <w:t xml:space="preserve"> </w:t>
      </w:r>
      <w:r w:rsidRPr="001B664B">
        <w:rPr>
          <w:sz w:val="28"/>
          <w:szCs w:val="28"/>
          <w:lang w:eastAsia="en-US"/>
        </w:rPr>
        <w:t xml:space="preserve">к основной профессиональной образовательной программе высшего образования – программе подготовки кадров высшей квалификации в ординатуре по специальности </w:t>
      </w:r>
      <w:r w:rsidRPr="001B664B">
        <w:rPr>
          <w:color w:val="000000"/>
          <w:sz w:val="28"/>
          <w:szCs w:val="28"/>
        </w:rPr>
        <w:t>31.08.67 Хирургия)</w:t>
      </w:r>
    </w:p>
    <w:p w:rsidR="001B664B" w:rsidRPr="001B664B" w:rsidRDefault="001B664B" w:rsidP="001B664B">
      <w:pPr>
        <w:widowControl w:val="0"/>
        <w:suppressAutoHyphens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1B664B" w:rsidRPr="001B664B" w:rsidRDefault="001B664B" w:rsidP="001B664B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13297C" w:rsidRPr="00051DAA" w:rsidRDefault="0013297C" w:rsidP="0013297C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  <w:r w:rsidRPr="00051DAA">
        <w:rPr>
          <w:b/>
          <w:color w:val="000000"/>
          <w:sz w:val="28"/>
          <w:szCs w:val="28"/>
        </w:rPr>
        <w:t>Трудоемкость: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36</w:t>
      </w:r>
      <w:r w:rsidRPr="00051DAA">
        <w:rPr>
          <w:color w:val="000000"/>
          <w:sz w:val="28"/>
          <w:szCs w:val="28"/>
        </w:rPr>
        <w:t xml:space="preserve"> академических часов, </w:t>
      </w:r>
      <w:r>
        <w:rPr>
          <w:color w:val="000000"/>
          <w:sz w:val="28"/>
          <w:szCs w:val="28"/>
        </w:rPr>
        <w:t xml:space="preserve">1 </w:t>
      </w:r>
      <w:r w:rsidRPr="00051DAA">
        <w:rPr>
          <w:color w:val="000000"/>
          <w:sz w:val="28"/>
          <w:szCs w:val="28"/>
        </w:rPr>
        <w:t>з.е.</w:t>
      </w:r>
    </w:p>
    <w:p w:rsidR="0013297C" w:rsidRPr="00AB0EED" w:rsidRDefault="0013297C" w:rsidP="0013297C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1B664B" w:rsidRPr="001B664B" w:rsidRDefault="001B664B" w:rsidP="001B664B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1B664B" w:rsidRPr="001B664B" w:rsidRDefault="001B664B" w:rsidP="001B664B">
      <w:pPr>
        <w:widowControl w:val="0"/>
        <w:suppressAutoHyphens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1B664B" w:rsidRPr="001B664B" w:rsidRDefault="001B664B" w:rsidP="001B664B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1B664B" w:rsidRPr="001B664B" w:rsidRDefault="001B664B" w:rsidP="001B664B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1B664B" w:rsidRPr="001B664B" w:rsidRDefault="001B664B" w:rsidP="001B664B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1B664B" w:rsidRPr="001B664B" w:rsidRDefault="001B664B" w:rsidP="001B664B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1B664B" w:rsidRPr="001B664B" w:rsidRDefault="001B664B" w:rsidP="001B664B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1B664B" w:rsidRDefault="001B664B" w:rsidP="001B664B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86800" w:rsidRDefault="00686800" w:rsidP="001B664B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86800" w:rsidRDefault="00686800" w:rsidP="001B664B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86800" w:rsidRPr="001B664B" w:rsidRDefault="00686800" w:rsidP="001B664B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1B664B" w:rsidRPr="001B664B" w:rsidRDefault="001B664B" w:rsidP="001B664B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1B664B" w:rsidRPr="001B664B" w:rsidRDefault="001B664B" w:rsidP="001B664B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1B664B" w:rsidRPr="001B664B" w:rsidRDefault="001B664B" w:rsidP="001B664B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1B664B" w:rsidRPr="001B664B" w:rsidRDefault="001B664B" w:rsidP="001B664B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1B664B" w:rsidRPr="001B664B" w:rsidRDefault="001B664B" w:rsidP="001B664B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1B664B" w:rsidRPr="001B664B" w:rsidRDefault="001B664B" w:rsidP="001B664B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1B664B">
        <w:rPr>
          <w:color w:val="000000"/>
          <w:sz w:val="28"/>
          <w:szCs w:val="28"/>
        </w:rPr>
        <w:t>Красноярск</w:t>
      </w:r>
    </w:p>
    <w:p w:rsidR="001B664B" w:rsidRPr="001B664B" w:rsidRDefault="001B664B" w:rsidP="001B664B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1B664B">
        <w:rPr>
          <w:color w:val="000000"/>
          <w:sz w:val="28"/>
          <w:szCs w:val="28"/>
        </w:rPr>
        <w:t>2017 год</w:t>
      </w:r>
    </w:p>
    <w:p w:rsidR="001B664B" w:rsidRPr="001B664B" w:rsidRDefault="001B664B" w:rsidP="001B664B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B664B" w:rsidRPr="001B664B" w:rsidRDefault="001B664B" w:rsidP="001B664B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B664B" w:rsidRPr="001B664B" w:rsidRDefault="001B664B" w:rsidP="001B664B">
      <w:pPr>
        <w:jc w:val="both"/>
        <w:rPr>
          <w:sz w:val="28"/>
          <w:szCs w:val="28"/>
        </w:rPr>
      </w:pPr>
      <w:r w:rsidRPr="001B664B">
        <w:rPr>
          <w:rFonts w:eastAsia="Calibri"/>
          <w:bCs/>
          <w:sz w:val="28"/>
          <w:szCs w:val="28"/>
          <w:lang w:eastAsia="en-US" w:bidi="en-US"/>
        </w:rPr>
        <w:t>Рабочая программа</w:t>
      </w:r>
      <w:r w:rsidR="00910934">
        <w:rPr>
          <w:rFonts w:eastAsia="Calibri"/>
          <w:bCs/>
          <w:sz w:val="28"/>
          <w:szCs w:val="28"/>
          <w:lang w:eastAsia="en-US" w:bidi="en-US"/>
        </w:rPr>
        <w:t xml:space="preserve"> дисциплины (модуля) «Ургентная хирургия» </w:t>
      </w:r>
      <w:r w:rsidRPr="001B664B">
        <w:rPr>
          <w:rFonts w:eastAsia="Calibri"/>
          <w:bCs/>
          <w:sz w:val="28"/>
          <w:szCs w:val="28"/>
          <w:lang w:eastAsia="en-US" w:bidi="en-US"/>
        </w:rPr>
        <w:t xml:space="preserve"> заслушана и утверждена на заседании Ученого совета</w:t>
      </w:r>
      <w:r w:rsidRPr="001B664B">
        <w:rPr>
          <w:rFonts w:eastAsia="Calibri"/>
          <w:sz w:val="28"/>
          <w:szCs w:val="28"/>
          <w:lang w:eastAsia="en-US" w:bidi="en-US"/>
        </w:rPr>
        <w:t xml:space="preserve"> НИИ МПС </w:t>
      </w:r>
      <w:r w:rsidRPr="001B664B">
        <w:rPr>
          <w:rFonts w:eastAsia="Calibri"/>
          <w:sz w:val="28"/>
          <w:szCs w:val="28"/>
          <w:lang w:eastAsia="en-US"/>
        </w:rPr>
        <w:t>(протокол № 3 от «11» апреля 2017г.)</w:t>
      </w:r>
    </w:p>
    <w:p w:rsidR="001B664B" w:rsidRPr="001B664B" w:rsidRDefault="001B664B" w:rsidP="001B664B">
      <w:pPr>
        <w:ind w:firstLine="709"/>
        <w:rPr>
          <w:sz w:val="28"/>
          <w:szCs w:val="28"/>
        </w:rPr>
      </w:pPr>
    </w:p>
    <w:p w:rsidR="001B664B" w:rsidRPr="001B664B" w:rsidRDefault="001B664B" w:rsidP="001B664B">
      <w:pPr>
        <w:jc w:val="both"/>
        <w:rPr>
          <w:rFonts w:eastAsia="Calibri"/>
          <w:sz w:val="28"/>
          <w:szCs w:val="28"/>
          <w:lang w:eastAsia="en-US" w:bidi="en-US"/>
        </w:rPr>
      </w:pPr>
    </w:p>
    <w:p w:rsidR="001B664B" w:rsidRDefault="001B664B" w:rsidP="001B664B">
      <w:pPr>
        <w:autoSpaceDN w:val="0"/>
        <w:jc w:val="both"/>
        <w:rPr>
          <w:rFonts w:eastAsia="Calibri"/>
          <w:bCs/>
          <w:sz w:val="28"/>
          <w:szCs w:val="28"/>
          <w:lang w:eastAsia="en-US" w:bidi="en-US"/>
        </w:rPr>
      </w:pPr>
      <w:r w:rsidRPr="001B664B">
        <w:rPr>
          <w:rFonts w:eastAsia="Calibri"/>
          <w:bCs/>
          <w:sz w:val="28"/>
          <w:szCs w:val="28"/>
          <w:lang w:eastAsia="en-US" w:bidi="en-US"/>
        </w:rPr>
        <w:t>Председатель Ученого совета</w:t>
      </w:r>
    </w:p>
    <w:p w:rsidR="00076E3E" w:rsidRPr="001B664B" w:rsidRDefault="00076E3E" w:rsidP="001B664B">
      <w:pPr>
        <w:autoSpaceDN w:val="0"/>
        <w:jc w:val="both"/>
        <w:rPr>
          <w:rFonts w:eastAsia="Calibri"/>
          <w:bCs/>
          <w:sz w:val="28"/>
          <w:szCs w:val="28"/>
          <w:lang w:eastAsia="en-US" w:bidi="en-US"/>
        </w:rPr>
      </w:pPr>
    </w:p>
    <w:p w:rsidR="001B664B" w:rsidRPr="001B664B" w:rsidRDefault="001B664B" w:rsidP="001B664B">
      <w:pPr>
        <w:autoSpaceDN w:val="0"/>
        <w:jc w:val="both"/>
        <w:rPr>
          <w:rFonts w:eastAsia="Calibri"/>
          <w:bCs/>
          <w:sz w:val="28"/>
          <w:szCs w:val="28"/>
          <w:lang w:eastAsia="en-US" w:bidi="en-US"/>
        </w:rPr>
      </w:pPr>
      <w:r w:rsidRPr="001B664B">
        <w:rPr>
          <w:rFonts w:eastAsia="Calibri"/>
          <w:bCs/>
          <w:sz w:val="28"/>
          <w:szCs w:val="28"/>
          <w:lang w:eastAsia="en-US" w:bidi="en-US"/>
        </w:rPr>
        <w:t>д.м.н., профессор _________________________Э.В. Каспаров</w:t>
      </w:r>
    </w:p>
    <w:p w:rsidR="001B664B" w:rsidRPr="001B664B" w:rsidRDefault="001B664B" w:rsidP="001B664B">
      <w:pPr>
        <w:autoSpaceDN w:val="0"/>
        <w:jc w:val="both"/>
        <w:rPr>
          <w:rFonts w:eastAsia="Calibri"/>
          <w:sz w:val="28"/>
          <w:szCs w:val="28"/>
          <w:lang w:eastAsia="en-US" w:bidi="en-US"/>
        </w:rPr>
      </w:pPr>
    </w:p>
    <w:p w:rsidR="001B664B" w:rsidRPr="001B664B" w:rsidRDefault="001B664B" w:rsidP="001B664B">
      <w:pPr>
        <w:autoSpaceDN w:val="0"/>
        <w:jc w:val="both"/>
        <w:rPr>
          <w:rFonts w:eastAsia="Calibri"/>
          <w:sz w:val="28"/>
          <w:szCs w:val="28"/>
          <w:lang w:eastAsia="en-US" w:bidi="en-US"/>
        </w:rPr>
      </w:pPr>
    </w:p>
    <w:p w:rsidR="001B664B" w:rsidRPr="001B664B" w:rsidRDefault="001B664B" w:rsidP="001B664B">
      <w:pPr>
        <w:autoSpaceDN w:val="0"/>
        <w:jc w:val="both"/>
        <w:rPr>
          <w:rFonts w:eastAsia="Calibri"/>
          <w:sz w:val="28"/>
          <w:szCs w:val="28"/>
          <w:lang w:eastAsia="en-US" w:bidi="en-US"/>
        </w:rPr>
      </w:pPr>
    </w:p>
    <w:p w:rsidR="001B664B" w:rsidRPr="001B664B" w:rsidRDefault="001B664B" w:rsidP="001B664B">
      <w:pPr>
        <w:autoSpaceDN w:val="0"/>
        <w:jc w:val="both"/>
        <w:rPr>
          <w:rFonts w:eastAsia="Calibri"/>
          <w:sz w:val="28"/>
          <w:szCs w:val="28"/>
          <w:lang w:eastAsia="en-US" w:bidi="en-US"/>
        </w:rPr>
      </w:pPr>
      <w:r w:rsidRPr="001B664B">
        <w:rPr>
          <w:rFonts w:eastAsia="Calibri"/>
          <w:sz w:val="28"/>
          <w:szCs w:val="28"/>
          <w:lang w:eastAsia="en-US" w:bidi="en-US"/>
        </w:rPr>
        <w:t>Авторы программы</w:t>
      </w:r>
    </w:p>
    <w:p w:rsidR="001B664B" w:rsidRPr="001B664B" w:rsidRDefault="001B664B" w:rsidP="001B664B">
      <w:pPr>
        <w:autoSpaceDN w:val="0"/>
        <w:jc w:val="both"/>
        <w:rPr>
          <w:rFonts w:eastAsia="Calibri"/>
          <w:sz w:val="28"/>
          <w:szCs w:val="28"/>
          <w:lang w:eastAsia="en-US" w:bidi="en-US"/>
        </w:rPr>
      </w:pPr>
    </w:p>
    <w:p w:rsidR="001B664B" w:rsidRPr="001B664B" w:rsidRDefault="001B664B" w:rsidP="001B664B">
      <w:pPr>
        <w:widowControl w:val="0"/>
        <w:suppressAutoHyphens/>
        <w:rPr>
          <w:sz w:val="28"/>
          <w:szCs w:val="28"/>
        </w:rPr>
      </w:pPr>
      <w:r w:rsidRPr="001B664B">
        <w:rPr>
          <w:sz w:val="28"/>
          <w:szCs w:val="28"/>
        </w:rPr>
        <w:t>д.м.н., профес</w:t>
      </w:r>
      <w:r w:rsidR="00F95FEC">
        <w:rPr>
          <w:sz w:val="28"/>
          <w:szCs w:val="28"/>
        </w:rPr>
        <w:t>сор __________________________ А.М. Сухоруков</w:t>
      </w:r>
      <w:r w:rsidRPr="001B664B">
        <w:rPr>
          <w:sz w:val="28"/>
          <w:szCs w:val="28"/>
        </w:rPr>
        <w:t xml:space="preserve"> </w:t>
      </w:r>
    </w:p>
    <w:p w:rsidR="001B664B" w:rsidRPr="001B664B" w:rsidRDefault="001B664B" w:rsidP="001B664B">
      <w:pPr>
        <w:widowControl w:val="0"/>
        <w:suppressAutoHyphens/>
        <w:rPr>
          <w:sz w:val="28"/>
          <w:szCs w:val="28"/>
        </w:rPr>
      </w:pPr>
    </w:p>
    <w:p w:rsidR="001B664B" w:rsidRPr="001B664B" w:rsidRDefault="001B664B" w:rsidP="001B664B">
      <w:pPr>
        <w:widowControl w:val="0"/>
        <w:tabs>
          <w:tab w:val="left" w:pos="8085"/>
        </w:tabs>
        <w:suppressAutoHyphens/>
        <w:rPr>
          <w:sz w:val="28"/>
          <w:szCs w:val="28"/>
        </w:rPr>
      </w:pPr>
    </w:p>
    <w:p w:rsidR="001B664B" w:rsidRPr="001B664B" w:rsidRDefault="001B664B" w:rsidP="001B664B">
      <w:pPr>
        <w:widowControl w:val="0"/>
        <w:tabs>
          <w:tab w:val="left" w:pos="8085"/>
        </w:tabs>
        <w:suppressAutoHyphens/>
        <w:rPr>
          <w:sz w:val="28"/>
          <w:szCs w:val="28"/>
        </w:rPr>
      </w:pPr>
    </w:p>
    <w:p w:rsidR="001B664B" w:rsidRPr="001B664B" w:rsidRDefault="001B664B" w:rsidP="001B664B">
      <w:pPr>
        <w:suppressAutoHyphens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A72D93" w:rsidRDefault="001B664B" w:rsidP="003A188A">
      <w:pPr>
        <w:widowControl w:val="0"/>
        <w:suppressAutoHyphens/>
        <w:jc w:val="center"/>
        <w:rPr>
          <w:rFonts w:eastAsia="Calibri"/>
          <w:b/>
          <w:sz w:val="28"/>
          <w:szCs w:val="28"/>
          <w:lang w:eastAsia="en-US"/>
        </w:rPr>
      </w:pPr>
      <w:r w:rsidRPr="001B664B">
        <w:rPr>
          <w:rFonts w:ascii="Calibri" w:eastAsia="Calibri" w:hAnsi="Calibri"/>
          <w:color w:val="000000"/>
          <w:sz w:val="22"/>
          <w:szCs w:val="22"/>
          <w:lang w:eastAsia="en-US"/>
        </w:rPr>
        <w:br w:type="page"/>
      </w:r>
      <w:r w:rsidR="00A72D93">
        <w:rPr>
          <w:rFonts w:eastAsia="Calibri"/>
          <w:b/>
          <w:bCs/>
          <w:sz w:val="28"/>
          <w:szCs w:val="28"/>
          <w:lang w:eastAsia="en-US"/>
        </w:rPr>
        <w:lastRenderedPageBreak/>
        <w:t>5.</w:t>
      </w:r>
      <w:r w:rsidR="00A72D93" w:rsidRPr="00A72D93">
        <w:rPr>
          <w:rFonts w:eastAsia="Calibri"/>
          <w:b/>
          <w:bCs/>
          <w:sz w:val="28"/>
          <w:szCs w:val="28"/>
          <w:lang w:eastAsia="en-US"/>
        </w:rPr>
        <w:t xml:space="preserve">РАБОЧИЕ ПРОГРАММЫ </w:t>
      </w:r>
      <w:r w:rsidR="00A72D93">
        <w:rPr>
          <w:rFonts w:eastAsia="Calibri"/>
          <w:b/>
          <w:sz w:val="28"/>
          <w:szCs w:val="28"/>
          <w:lang w:eastAsia="en-US"/>
        </w:rPr>
        <w:t>ДИСЦИПЛИН</w:t>
      </w:r>
    </w:p>
    <w:p w:rsidR="00A72D93" w:rsidRPr="00A72D93" w:rsidRDefault="00A72D93" w:rsidP="003A188A">
      <w:pPr>
        <w:widowControl w:val="0"/>
        <w:tabs>
          <w:tab w:val="left" w:pos="993"/>
        </w:tabs>
        <w:suppressAutoHyphens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«</w:t>
      </w:r>
      <w:r w:rsidRPr="00A72D93">
        <w:rPr>
          <w:rFonts w:eastAsia="Calibri"/>
          <w:b/>
          <w:sz w:val="28"/>
          <w:szCs w:val="28"/>
          <w:lang w:eastAsia="en-US"/>
        </w:rPr>
        <w:t>ФАКУЛЬТАТИВНЫЕ ДИСЦИПЛИНЫ (МОДУЛИ)» ПРОГРАММЫ ОРДИНАТУРЫ ПО СПЕЦИАЛЬНОСТИ</w:t>
      </w:r>
      <w:r>
        <w:rPr>
          <w:rFonts w:eastAsia="Calibri"/>
          <w:b/>
          <w:bCs/>
          <w:sz w:val="28"/>
          <w:szCs w:val="28"/>
          <w:lang w:eastAsia="en-US"/>
        </w:rPr>
        <w:t xml:space="preserve"> 31.08.67  ХИРУРГИЯ</w:t>
      </w:r>
    </w:p>
    <w:p w:rsidR="00A72D93" w:rsidRPr="00A72D93" w:rsidRDefault="00A72D93" w:rsidP="00A72D93">
      <w:pPr>
        <w:widowControl w:val="0"/>
        <w:tabs>
          <w:tab w:val="left" w:pos="993"/>
        </w:tabs>
        <w:suppressAutoHyphens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A72D93" w:rsidRPr="00A72D93" w:rsidRDefault="00A72D93" w:rsidP="00A72D93">
      <w:pPr>
        <w:widowControl w:val="0"/>
        <w:tabs>
          <w:tab w:val="left" w:pos="993"/>
        </w:tabs>
        <w:suppressAutoHyphens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A72D93">
        <w:rPr>
          <w:rFonts w:eastAsia="Calibri"/>
          <w:b/>
          <w:sz w:val="28"/>
          <w:szCs w:val="28"/>
          <w:lang w:eastAsia="en-US"/>
        </w:rPr>
        <w:t>5.12. Рабочая программа  дисципли</w:t>
      </w:r>
      <w:r>
        <w:rPr>
          <w:rFonts w:eastAsia="Calibri"/>
          <w:b/>
          <w:sz w:val="28"/>
          <w:szCs w:val="28"/>
          <w:lang w:eastAsia="en-US"/>
        </w:rPr>
        <w:t>ны «Ургентная хирургия</w:t>
      </w:r>
      <w:r w:rsidRPr="00A72D93">
        <w:rPr>
          <w:rFonts w:eastAsia="Calibri"/>
          <w:b/>
          <w:sz w:val="28"/>
          <w:szCs w:val="28"/>
          <w:lang w:eastAsia="en-US"/>
        </w:rPr>
        <w:t>» раздела  «Факультативные дисциплины (модули)» программы ординатуры по специа</w:t>
      </w:r>
      <w:r>
        <w:rPr>
          <w:rFonts w:eastAsia="Calibri"/>
          <w:b/>
          <w:sz w:val="28"/>
          <w:szCs w:val="28"/>
          <w:lang w:eastAsia="en-US"/>
        </w:rPr>
        <w:t>льности 31.08.67 Хирургия</w:t>
      </w:r>
    </w:p>
    <w:p w:rsidR="00A72D93" w:rsidRPr="00A72D93" w:rsidRDefault="00A72D93" w:rsidP="00A72D93">
      <w:pPr>
        <w:widowControl w:val="0"/>
        <w:tabs>
          <w:tab w:val="left" w:pos="993"/>
        </w:tabs>
        <w:suppressAutoHyphens/>
        <w:ind w:firstLine="709"/>
        <w:jc w:val="both"/>
        <w:rPr>
          <w:rFonts w:eastAsia="Calibri"/>
          <w:b/>
          <w:sz w:val="28"/>
          <w:szCs w:val="28"/>
        </w:rPr>
      </w:pPr>
    </w:p>
    <w:p w:rsidR="00A72D93" w:rsidRPr="00A72D93" w:rsidRDefault="00A72D93" w:rsidP="00A72D93">
      <w:pPr>
        <w:widowControl w:val="0"/>
        <w:tabs>
          <w:tab w:val="left" w:pos="993"/>
        </w:tabs>
        <w:suppressAutoHyphens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A72D93">
        <w:rPr>
          <w:rFonts w:eastAsia="Calibri"/>
          <w:b/>
          <w:sz w:val="28"/>
          <w:szCs w:val="28"/>
          <w:lang w:eastAsia="en-US"/>
        </w:rPr>
        <w:t>5.12.1. Планируемые результаты обучения ординаторов, успешно освоивших рабочую программу дисципли</w:t>
      </w:r>
      <w:r>
        <w:rPr>
          <w:rFonts w:eastAsia="Calibri"/>
          <w:b/>
          <w:sz w:val="28"/>
          <w:szCs w:val="28"/>
          <w:lang w:eastAsia="en-US"/>
        </w:rPr>
        <w:t>ны «Ургентная хирургия</w:t>
      </w:r>
      <w:r w:rsidRPr="00A72D93">
        <w:rPr>
          <w:rFonts w:eastAsia="Calibri"/>
          <w:b/>
          <w:sz w:val="28"/>
          <w:szCs w:val="28"/>
          <w:lang w:eastAsia="en-US"/>
        </w:rPr>
        <w:t>» «Факультативные дисциплины (модули)» программы ординатуры  по специальн</w:t>
      </w:r>
      <w:r>
        <w:rPr>
          <w:rFonts w:eastAsia="Calibri"/>
          <w:b/>
          <w:sz w:val="28"/>
          <w:szCs w:val="28"/>
          <w:lang w:eastAsia="en-US"/>
        </w:rPr>
        <w:t>ости 31.08.67 Хирургия</w:t>
      </w:r>
    </w:p>
    <w:p w:rsidR="00A72D93" w:rsidRPr="00A72D93" w:rsidRDefault="00A72D93" w:rsidP="00A72D93">
      <w:pPr>
        <w:widowControl w:val="0"/>
        <w:tabs>
          <w:tab w:val="left" w:pos="993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72D93" w:rsidRPr="00A72D93" w:rsidRDefault="00A72D93" w:rsidP="00A72D93">
      <w:pPr>
        <w:widowControl w:val="0"/>
        <w:tabs>
          <w:tab w:val="left" w:pos="993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72D93">
        <w:rPr>
          <w:rFonts w:eastAsia="Calibri"/>
          <w:b/>
          <w:sz w:val="28"/>
          <w:szCs w:val="28"/>
          <w:lang w:eastAsia="en-US"/>
        </w:rPr>
        <w:t>Трудоемкость освоения</w:t>
      </w:r>
      <w:r w:rsidRPr="00A72D93">
        <w:rPr>
          <w:rFonts w:eastAsia="Calibri"/>
          <w:sz w:val="28"/>
          <w:szCs w:val="28"/>
          <w:lang w:eastAsia="en-US"/>
        </w:rPr>
        <w:t>: 36 акад. час.</w:t>
      </w:r>
      <w:r>
        <w:rPr>
          <w:rFonts w:eastAsia="Calibri"/>
          <w:sz w:val="28"/>
          <w:szCs w:val="28"/>
          <w:lang w:eastAsia="en-US"/>
        </w:rPr>
        <w:t>, 1 з.е.</w:t>
      </w:r>
    </w:p>
    <w:p w:rsidR="00A72D93" w:rsidRDefault="00A72D93" w:rsidP="00A72D93">
      <w:pPr>
        <w:widowControl w:val="0"/>
        <w:tabs>
          <w:tab w:val="left" w:pos="993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72D93">
        <w:rPr>
          <w:rFonts w:eastAsia="Calibri"/>
          <w:sz w:val="28"/>
          <w:szCs w:val="28"/>
          <w:lang w:eastAsia="en-US"/>
        </w:rPr>
        <w:t>Обучающиеся, успешно освоившие рабочую программу</w:t>
      </w:r>
      <w:r w:rsidRPr="00A72D93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</w:t>
      </w:r>
      <w:r w:rsidRPr="00A72D93">
        <w:rPr>
          <w:rFonts w:eastAsia="Calibri"/>
          <w:sz w:val="28"/>
          <w:szCs w:val="28"/>
          <w:lang w:eastAsia="en-US"/>
        </w:rPr>
        <w:t xml:space="preserve"> дисципли</w:t>
      </w:r>
      <w:r>
        <w:rPr>
          <w:rFonts w:eastAsia="Calibri"/>
          <w:sz w:val="28"/>
          <w:szCs w:val="28"/>
          <w:lang w:eastAsia="en-US"/>
        </w:rPr>
        <w:t>ны «Ургентная хирургия</w:t>
      </w:r>
      <w:r w:rsidRPr="00A72D93">
        <w:rPr>
          <w:rFonts w:eastAsia="Calibri"/>
          <w:sz w:val="28"/>
          <w:szCs w:val="28"/>
          <w:lang w:eastAsia="en-US"/>
        </w:rPr>
        <w:t>» «Факультативные</w:t>
      </w:r>
      <w:r w:rsidRPr="00A72D93">
        <w:rPr>
          <w:rFonts w:eastAsia="Calibri"/>
          <w:b/>
          <w:sz w:val="28"/>
          <w:szCs w:val="28"/>
          <w:lang w:eastAsia="en-US"/>
        </w:rPr>
        <w:t xml:space="preserve"> </w:t>
      </w:r>
      <w:r w:rsidRPr="00A72D93">
        <w:rPr>
          <w:rFonts w:eastAsia="Calibri"/>
          <w:sz w:val="28"/>
          <w:szCs w:val="28"/>
          <w:lang w:eastAsia="en-US"/>
        </w:rPr>
        <w:t>дисциплины (модули)» программы ординатуры по специальн</w:t>
      </w:r>
      <w:r>
        <w:rPr>
          <w:rFonts w:eastAsia="Calibri"/>
          <w:sz w:val="28"/>
          <w:szCs w:val="28"/>
          <w:lang w:eastAsia="en-US"/>
        </w:rPr>
        <w:t>ости 31.08.67 Хирургия</w:t>
      </w:r>
      <w:r w:rsidRPr="00A72D93">
        <w:rPr>
          <w:rFonts w:eastAsia="Calibri"/>
          <w:sz w:val="28"/>
          <w:szCs w:val="28"/>
          <w:lang w:eastAsia="en-US"/>
        </w:rPr>
        <w:t>, будут обладать компетенциями, включающими в себя готовность:</w:t>
      </w:r>
    </w:p>
    <w:p w:rsidR="00A72D93" w:rsidRDefault="00A72D93" w:rsidP="00A72D93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A72D93" w:rsidRDefault="00A72D93" w:rsidP="00A72D93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-готовность к ведению и лечению пациентов, нуждающихся в оказании хирургической помощи (ПК-6);</w:t>
      </w:r>
    </w:p>
    <w:p w:rsidR="00A72D93" w:rsidRDefault="00A72D93" w:rsidP="00A72D93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-готовность 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(ПК-8).</w:t>
      </w:r>
    </w:p>
    <w:p w:rsidR="00A72D93" w:rsidRDefault="00A72D93" w:rsidP="00A72D93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A72D93">
        <w:rPr>
          <w:bCs/>
          <w:color w:val="000000"/>
          <w:sz w:val="28"/>
          <w:szCs w:val="28"/>
        </w:rPr>
        <w:t xml:space="preserve">По окончании изучения рабочей программы </w:t>
      </w:r>
      <w:r w:rsidRPr="00A72D93">
        <w:rPr>
          <w:color w:val="000000"/>
          <w:sz w:val="28"/>
          <w:szCs w:val="28"/>
        </w:rPr>
        <w:t>дисциплины</w:t>
      </w:r>
      <w:r>
        <w:rPr>
          <w:color w:val="000000"/>
          <w:sz w:val="28"/>
          <w:szCs w:val="28"/>
        </w:rPr>
        <w:t xml:space="preserve">   «Ургентная хирургия</w:t>
      </w:r>
      <w:r w:rsidRPr="00A72D93">
        <w:rPr>
          <w:color w:val="000000"/>
          <w:sz w:val="28"/>
          <w:szCs w:val="28"/>
        </w:rPr>
        <w:t>» «Факультативные</w:t>
      </w:r>
      <w:r w:rsidRPr="00A72D93">
        <w:rPr>
          <w:b/>
          <w:color w:val="000000"/>
          <w:sz w:val="28"/>
          <w:szCs w:val="28"/>
        </w:rPr>
        <w:t xml:space="preserve"> </w:t>
      </w:r>
      <w:r w:rsidRPr="00A72D93">
        <w:rPr>
          <w:color w:val="000000"/>
          <w:sz w:val="28"/>
          <w:szCs w:val="28"/>
        </w:rPr>
        <w:t>(модули)» программы ординатуры по специальн</w:t>
      </w:r>
      <w:r>
        <w:rPr>
          <w:color w:val="000000"/>
          <w:sz w:val="28"/>
          <w:szCs w:val="28"/>
        </w:rPr>
        <w:t>ости 31.08.67 Хирургия</w:t>
      </w:r>
      <w:r w:rsidRPr="00A72D93">
        <w:rPr>
          <w:color w:val="000000"/>
          <w:sz w:val="28"/>
          <w:szCs w:val="28"/>
          <w:lang w:eastAsia="en-US"/>
        </w:rPr>
        <w:t>,</w:t>
      </w:r>
      <w:r w:rsidRPr="00A72D93">
        <w:rPr>
          <w:bCs/>
          <w:color w:val="000000"/>
          <w:sz w:val="28"/>
          <w:szCs w:val="28"/>
        </w:rPr>
        <w:t xml:space="preserve"> обучающийся должен знать: </w:t>
      </w:r>
    </w:p>
    <w:p w:rsidR="00A72D93" w:rsidRDefault="00A72D93" w:rsidP="00A72D93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-клиническую и топографическую анатомию и оперативную хирургию живота;</w:t>
      </w:r>
    </w:p>
    <w:p w:rsidR="00A72D93" w:rsidRDefault="00A72D93" w:rsidP="00A72D93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-клинику, диагностику и хирургическое лечение основных заболеваний желудочно-кишечного тракта;</w:t>
      </w:r>
    </w:p>
    <w:p w:rsidR="00A72D93" w:rsidRDefault="00A72D93" w:rsidP="00A72D93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-клинику, диагностику и лечение перитонита и гнойников брюшной полости.</w:t>
      </w:r>
    </w:p>
    <w:p w:rsidR="00A72D93" w:rsidRDefault="00A72D93" w:rsidP="00A72D93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A72D93">
        <w:rPr>
          <w:bCs/>
          <w:color w:val="000000"/>
          <w:sz w:val="28"/>
          <w:szCs w:val="28"/>
        </w:rPr>
        <w:t xml:space="preserve">По окончании изучения рабочей программы </w:t>
      </w:r>
      <w:r w:rsidRPr="00A72D93">
        <w:rPr>
          <w:color w:val="000000"/>
          <w:sz w:val="28"/>
          <w:szCs w:val="28"/>
        </w:rPr>
        <w:t xml:space="preserve"> дисципли</w:t>
      </w:r>
      <w:r>
        <w:rPr>
          <w:color w:val="000000"/>
          <w:sz w:val="28"/>
          <w:szCs w:val="28"/>
        </w:rPr>
        <w:t>ны «Ургентная хирургия</w:t>
      </w:r>
      <w:r w:rsidRPr="00A72D93">
        <w:rPr>
          <w:color w:val="000000"/>
          <w:sz w:val="28"/>
          <w:szCs w:val="28"/>
        </w:rPr>
        <w:t>» «Факультативные   дисциплины (модули)» программы ординатуры по специальн</w:t>
      </w:r>
      <w:r>
        <w:rPr>
          <w:color w:val="000000"/>
          <w:sz w:val="28"/>
          <w:szCs w:val="28"/>
        </w:rPr>
        <w:t>ости 31.08.67 Хирургия</w:t>
      </w:r>
      <w:r w:rsidRPr="00A72D93">
        <w:rPr>
          <w:color w:val="000000"/>
          <w:sz w:val="28"/>
          <w:szCs w:val="28"/>
          <w:lang w:eastAsia="en-US"/>
        </w:rPr>
        <w:t xml:space="preserve">, </w:t>
      </w:r>
      <w:r w:rsidRPr="00A72D93">
        <w:rPr>
          <w:bCs/>
          <w:color w:val="000000"/>
          <w:sz w:val="28"/>
          <w:szCs w:val="28"/>
        </w:rPr>
        <w:t xml:space="preserve">обучающийся должен уметь: </w:t>
      </w:r>
    </w:p>
    <w:p w:rsidR="00A72D93" w:rsidRDefault="00A72D93" w:rsidP="00A72D93">
      <w:pPr>
        <w:widowControl w:val="0"/>
        <w:suppressAutoHyphens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-провести дифференциальную диагностику повреждений и обосновать клинический диагноз;</w:t>
      </w:r>
    </w:p>
    <w:p w:rsidR="00A72D93" w:rsidRPr="00A72D93" w:rsidRDefault="00A72D93" w:rsidP="00A72D93">
      <w:pPr>
        <w:widowControl w:val="0"/>
        <w:suppressAutoHyphens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-оценить тяжесть больного, оказать необходимую срочную помощь.</w:t>
      </w:r>
    </w:p>
    <w:p w:rsidR="00A72D93" w:rsidRDefault="00A72D93" w:rsidP="00A72D93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 </w:t>
      </w:r>
      <w:r w:rsidRPr="00A72D93">
        <w:rPr>
          <w:bCs/>
          <w:color w:val="000000"/>
          <w:sz w:val="28"/>
          <w:szCs w:val="28"/>
        </w:rPr>
        <w:t xml:space="preserve">окончании изучения рабочей программы </w:t>
      </w:r>
      <w:r w:rsidRPr="00A72D93">
        <w:rPr>
          <w:color w:val="000000"/>
          <w:sz w:val="28"/>
          <w:szCs w:val="28"/>
        </w:rPr>
        <w:t>дисципли</w:t>
      </w:r>
      <w:r>
        <w:rPr>
          <w:color w:val="000000"/>
          <w:sz w:val="28"/>
          <w:szCs w:val="28"/>
        </w:rPr>
        <w:t xml:space="preserve">ны «Ургентная </w:t>
      </w:r>
      <w:r>
        <w:rPr>
          <w:color w:val="000000"/>
          <w:sz w:val="28"/>
          <w:szCs w:val="28"/>
        </w:rPr>
        <w:lastRenderedPageBreak/>
        <w:t>хирургия</w:t>
      </w:r>
      <w:r w:rsidRPr="00A72D93">
        <w:rPr>
          <w:color w:val="000000"/>
          <w:sz w:val="28"/>
          <w:szCs w:val="28"/>
        </w:rPr>
        <w:t>» «Факультативные   дисциплины (модули)» программы ординатуры по специальн</w:t>
      </w:r>
      <w:r>
        <w:rPr>
          <w:color w:val="000000"/>
          <w:sz w:val="28"/>
          <w:szCs w:val="28"/>
        </w:rPr>
        <w:t>ости 31.08.67 Хирургия</w:t>
      </w:r>
      <w:r w:rsidRPr="00A72D93">
        <w:rPr>
          <w:color w:val="000000"/>
          <w:sz w:val="28"/>
          <w:szCs w:val="28"/>
          <w:lang w:eastAsia="en-US"/>
        </w:rPr>
        <w:t xml:space="preserve">, </w:t>
      </w:r>
      <w:r w:rsidRPr="00A72D93">
        <w:rPr>
          <w:bCs/>
          <w:color w:val="000000"/>
          <w:sz w:val="28"/>
          <w:szCs w:val="28"/>
        </w:rPr>
        <w:t xml:space="preserve">обучающийся должен иметь навыки: </w:t>
      </w:r>
    </w:p>
    <w:p w:rsidR="00A72D93" w:rsidRDefault="00A72D93" w:rsidP="00A72D93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-лечения различных неотложных хирургических заболеваний и их осложнений;</w:t>
      </w:r>
    </w:p>
    <w:p w:rsidR="00A72D93" w:rsidRDefault="00A72D93" w:rsidP="00A72D93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-проведения дифференциальной диагностики повреждений и обоснования клинического диагноза.</w:t>
      </w:r>
    </w:p>
    <w:p w:rsidR="00A72D93" w:rsidRPr="00A72D93" w:rsidRDefault="00A72D93" w:rsidP="00A72D93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rPr>
          <w:rFonts w:eastAsia="Calibri"/>
          <w:color w:val="000000"/>
          <w:sz w:val="28"/>
          <w:szCs w:val="28"/>
        </w:rPr>
      </w:pPr>
    </w:p>
    <w:p w:rsidR="00A72D93" w:rsidRDefault="00A72D93" w:rsidP="00A72D93">
      <w:pPr>
        <w:widowControl w:val="0"/>
        <w:tabs>
          <w:tab w:val="left" w:pos="993"/>
        </w:tabs>
        <w:suppressAutoHyphens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A72D93">
        <w:rPr>
          <w:rFonts w:eastAsia="Calibri"/>
          <w:b/>
          <w:bCs/>
          <w:sz w:val="28"/>
          <w:szCs w:val="28"/>
          <w:lang w:eastAsia="en-US"/>
        </w:rPr>
        <w:t xml:space="preserve">5.12.2. </w:t>
      </w:r>
      <w:r w:rsidRPr="00A72D93">
        <w:rPr>
          <w:rFonts w:eastAsia="Calibri"/>
          <w:b/>
          <w:sz w:val="28"/>
          <w:szCs w:val="28"/>
          <w:lang w:eastAsia="en-US"/>
        </w:rPr>
        <w:t>Содержание рабочей программы вариативной дисципли</w:t>
      </w:r>
      <w:r>
        <w:rPr>
          <w:rFonts w:eastAsia="Calibri"/>
          <w:b/>
          <w:sz w:val="28"/>
          <w:szCs w:val="28"/>
          <w:lang w:eastAsia="en-US"/>
        </w:rPr>
        <w:t>ны «Ургентная хирургия</w:t>
      </w:r>
      <w:r w:rsidRPr="00A72D93">
        <w:rPr>
          <w:rFonts w:eastAsia="Calibri"/>
          <w:b/>
          <w:sz w:val="28"/>
          <w:szCs w:val="28"/>
          <w:lang w:eastAsia="en-US"/>
        </w:rPr>
        <w:t>» «Факультативные дисциплины (модули)» программы ординатуры по специальн</w:t>
      </w:r>
      <w:r>
        <w:rPr>
          <w:rFonts w:eastAsia="Calibri"/>
          <w:b/>
          <w:sz w:val="28"/>
          <w:szCs w:val="28"/>
          <w:lang w:eastAsia="en-US"/>
        </w:rPr>
        <w:t>ости 31.08.67 Хирургия</w:t>
      </w:r>
    </w:p>
    <w:p w:rsidR="00EC5AC9" w:rsidRDefault="00EC5AC9" w:rsidP="00A72D93">
      <w:pPr>
        <w:widowControl w:val="0"/>
        <w:tabs>
          <w:tab w:val="left" w:pos="993"/>
        </w:tabs>
        <w:suppressAutoHyphens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69"/>
        <w:gridCol w:w="6100"/>
        <w:gridCol w:w="1901"/>
      </w:tblGrid>
      <w:tr w:rsidR="00BE19FA" w:rsidRPr="00BE19FA" w:rsidTr="00BE19FA">
        <w:trPr>
          <w:tblHeader/>
        </w:trPr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BE19FA">
              <w:rPr>
                <w:rFonts w:eastAsia="Calibri"/>
                <w:b/>
                <w:bCs/>
                <w:sz w:val="28"/>
                <w:szCs w:val="28"/>
              </w:rPr>
              <w:t>Индекс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BE19FA">
              <w:rPr>
                <w:rFonts w:eastAsia="Calibri"/>
                <w:b/>
                <w:bCs/>
                <w:sz w:val="28"/>
                <w:szCs w:val="28"/>
              </w:rPr>
              <w:t>Наименование дисциплины, тем, элементов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BE19FA">
              <w:rPr>
                <w:rFonts w:eastAsia="Calibri"/>
                <w:b/>
                <w:bCs/>
                <w:sz w:val="28"/>
                <w:szCs w:val="28"/>
              </w:rPr>
              <w:t>Код</w:t>
            </w:r>
          </w:p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BE19FA">
              <w:rPr>
                <w:rFonts w:eastAsia="Calibri"/>
                <w:b/>
                <w:bCs/>
                <w:sz w:val="28"/>
                <w:szCs w:val="28"/>
              </w:rPr>
              <w:t>компетенции</w:t>
            </w:r>
          </w:p>
        </w:tc>
      </w:tr>
      <w:tr w:rsidR="00BE19FA" w:rsidRPr="00BE19FA" w:rsidTr="00BE19FA"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rPr>
                <w:rFonts w:eastAsia="Calibri"/>
                <w:b/>
                <w:bCs/>
                <w:sz w:val="28"/>
                <w:szCs w:val="28"/>
              </w:rPr>
            </w:pPr>
            <w:r w:rsidRPr="00BE19FA">
              <w:rPr>
                <w:rFonts w:eastAsia="Calibri"/>
                <w:b/>
                <w:bCs/>
                <w:sz w:val="28"/>
                <w:szCs w:val="28"/>
              </w:rPr>
              <w:t>ФДТ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BE19FA">
              <w:rPr>
                <w:rFonts w:eastAsia="Calibri"/>
                <w:b/>
                <w:bCs/>
                <w:sz w:val="28"/>
                <w:szCs w:val="28"/>
              </w:rPr>
              <w:t>Факультативные дисциплины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</w:tr>
      <w:tr w:rsidR="00BE19FA" w:rsidRPr="00BE19FA" w:rsidTr="00BE19FA">
        <w:trPr>
          <w:trHeight w:val="567"/>
        </w:trPr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rPr>
                <w:rFonts w:eastAsia="Calibri"/>
                <w:b/>
                <w:bCs/>
                <w:sz w:val="28"/>
                <w:szCs w:val="28"/>
              </w:rPr>
            </w:pPr>
            <w:r w:rsidRPr="00BE19FA">
              <w:rPr>
                <w:rFonts w:eastAsia="Calibri"/>
                <w:b/>
                <w:bCs/>
                <w:sz w:val="28"/>
                <w:szCs w:val="28"/>
              </w:rPr>
              <w:t>ФДТ1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«Ургентная хирургия</w:t>
            </w:r>
            <w:r w:rsidRPr="00BE19FA">
              <w:rPr>
                <w:rFonts w:eastAsia="Calibri"/>
                <w:b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BE19FA" w:rsidRPr="00BE19FA" w:rsidTr="00BE19FA">
        <w:trPr>
          <w:trHeight w:val="567"/>
        </w:trPr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rPr>
                <w:rFonts w:eastAsia="Calibri"/>
                <w:bCs/>
                <w:sz w:val="28"/>
                <w:szCs w:val="28"/>
              </w:rPr>
            </w:pPr>
            <w:r w:rsidRPr="00BE19FA">
              <w:rPr>
                <w:rFonts w:eastAsia="Calibri"/>
                <w:bCs/>
                <w:sz w:val="28"/>
                <w:szCs w:val="28"/>
              </w:rPr>
              <w:t>ФДТ1.1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9FA" w:rsidRDefault="00BE19FA" w:rsidP="003C1DF5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Внутрибрюшное кровотечение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9FA" w:rsidRDefault="00BE19FA" w:rsidP="003C1DF5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ПК-5, ПК-6, ПК-8</w:t>
            </w:r>
          </w:p>
        </w:tc>
      </w:tr>
      <w:tr w:rsidR="00BE19FA" w:rsidRPr="00BE19FA" w:rsidTr="00BE19FA">
        <w:trPr>
          <w:trHeight w:val="567"/>
        </w:trPr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rPr>
                <w:rFonts w:eastAsia="Calibri"/>
                <w:bCs/>
                <w:sz w:val="28"/>
                <w:szCs w:val="28"/>
              </w:rPr>
            </w:pPr>
            <w:r w:rsidRPr="00BE19FA">
              <w:rPr>
                <w:rFonts w:eastAsia="Calibri"/>
                <w:bCs/>
                <w:sz w:val="28"/>
                <w:szCs w:val="28"/>
              </w:rPr>
              <w:t>ФДТ1.2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9FA" w:rsidRDefault="00BE19FA" w:rsidP="003C1DF5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Перитониты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9FA" w:rsidRDefault="00BE19FA" w:rsidP="003C1DF5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ПК-5, ПК-6, ПК-8</w:t>
            </w:r>
          </w:p>
        </w:tc>
      </w:tr>
      <w:tr w:rsidR="00BE19FA" w:rsidRPr="00BE19FA" w:rsidTr="00BE19FA">
        <w:trPr>
          <w:trHeight w:val="567"/>
        </w:trPr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ФДТ1.2.1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9FA" w:rsidRDefault="00BE19FA" w:rsidP="003C1DF5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течения перитонитов  у пожилых людей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9FA" w:rsidRDefault="00BE19FA" w:rsidP="003C1DF5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ПК-5, ПК-6, ПК-8</w:t>
            </w:r>
          </w:p>
        </w:tc>
      </w:tr>
      <w:tr w:rsidR="00BE19FA" w:rsidRPr="00BE19FA" w:rsidTr="00BE19FA">
        <w:trPr>
          <w:trHeight w:val="567"/>
        </w:trPr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ФДТ1.3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9FA" w:rsidRDefault="00BE19FA" w:rsidP="003C1DF5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Дифференциальная диагностика острых хирургических заболеваний органов брюшной полости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9FA" w:rsidRDefault="00BE19FA" w:rsidP="003C1DF5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ПК-5, ПК-6,ПК-8</w:t>
            </w:r>
          </w:p>
        </w:tc>
      </w:tr>
    </w:tbl>
    <w:p w:rsidR="00BE19FA" w:rsidRPr="00BE19FA" w:rsidRDefault="00BE19FA" w:rsidP="00BE19FA">
      <w:pPr>
        <w:widowControl w:val="0"/>
        <w:tabs>
          <w:tab w:val="left" w:pos="993"/>
        </w:tabs>
        <w:suppressAutoHyphens/>
        <w:jc w:val="center"/>
        <w:rPr>
          <w:rFonts w:eastAsia="Calibri"/>
          <w:b/>
          <w:sz w:val="28"/>
          <w:szCs w:val="28"/>
        </w:rPr>
      </w:pPr>
    </w:p>
    <w:p w:rsidR="00BE19FA" w:rsidRPr="00BE19FA" w:rsidRDefault="00BE19FA" w:rsidP="00BE19FA">
      <w:pPr>
        <w:widowControl w:val="0"/>
        <w:tabs>
          <w:tab w:val="left" w:pos="993"/>
        </w:tabs>
        <w:suppressAutoHyphens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5.12</w:t>
      </w:r>
      <w:r w:rsidRPr="00BE19FA">
        <w:rPr>
          <w:rFonts w:eastAsia="Calibri"/>
          <w:b/>
          <w:sz w:val="28"/>
          <w:szCs w:val="28"/>
        </w:rPr>
        <w:t>.3. Тематический план лекций</w:t>
      </w:r>
    </w:p>
    <w:p w:rsidR="00BE19FA" w:rsidRPr="00BE19FA" w:rsidRDefault="00BE19FA" w:rsidP="00BE19FA">
      <w:pPr>
        <w:widowControl w:val="0"/>
        <w:tabs>
          <w:tab w:val="left" w:pos="993"/>
        </w:tabs>
        <w:suppressAutoHyphens/>
        <w:jc w:val="center"/>
        <w:rPr>
          <w:rFonts w:eastAsia="Calibri"/>
          <w:b/>
          <w:sz w:val="28"/>
          <w:szCs w:val="28"/>
        </w:rPr>
      </w:pP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6"/>
        <w:gridCol w:w="1558"/>
        <w:gridCol w:w="4711"/>
        <w:gridCol w:w="815"/>
        <w:gridCol w:w="1810"/>
      </w:tblGrid>
      <w:tr w:rsidR="00BE19FA" w:rsidRPr="00BE19FA" w:rsidTr="00BE19FA">
        <w:trPr>
          <w:tblHeader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E19FA">
              <w:rPr>
                <w:rFonts w:eastAsia="Calibri"/>
                <w:b/>
                <w:sz w:val="28"/>
                <w:szCs w:val="28"/>
              </w:rPr>
              <w:t>№ п/п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E19FA">
              <w:rPr>
                <w:rFonts w:eastAsia="Calibri"/>
                <w:b/>
                <w:sz w:val="28"/>
                <w:szCs w:val="28"/>
              </w:rPr>
              <w:t>Индекс темы /элемента</w:t>
            </w:r>
          </w:p>
        </w:tc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E19FA">
              <w:rPr>
                <w:rFonts w:eastAsia="Calibri"/>
                <w:b/>
                <w:sz w:val="28"/>
                <w:szCs w:val="28"/>
              </w:rPr>
              <w:t>Темы лекций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E19FA">
              <w:rPr>
                <w:rFonts w:eastAsia="Calibri"/>
                <w:b/>
                <w:sz w:val="28"/>
                <w:szCs w:val="28"/>
              </w:rPr>
              <w:t>Кол-во час.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E19FA">
              <w:rPr>
                <w:rFonts w:eastAsia="Calibri"/>
                <w:b/>
                <w:sz w:val="28"/>
                <w:szCs w:val="28"/>
              </w:rPr>
              <w:t>Код</w:t>
            </w:r>
          </w:p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E19FA">
              <w:rPr>
                <w:rFonts w:eastAsia="Calibri"/>
                <w:b/>
                <w:sz w:val="28"/>
                <w:szCs w:val="28"/>
              </w:rPr>
              <w:t>компетенции</w:t>
            </w:r>
          </w:p>
        </w:tc>
      </w:tr>
      <w:tr w:rsidR="00BE19FA" w:rsidRPr="00BE19FA" w:rsidTr="00BE19FA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E19FA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E19FA">
              <w:rPr>
                <w:rFonts w:eastAsia="Calibri"/>
                <w:b/>
                <w:sz w:val="28"/>
                <w:szCs w:val="28"/>
              </w:rPr>
              <w:t>2</w:t>
            </w:r>
          </w:p>
        </w:tc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E19FA">
              <w:rPr>
                <w:rFonts w:eastAsia="Calibri"/>
                <w:b/>
                <w:sz w:val="28"/>
                <w:szCs w:val="28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E19FA">
              <w:rPr>
                <w:rFonts w:eastAsia="Calibri"/>
                <w:b/>
                <w:sz w:val="28"/>
                <w:szCs w:val="28"/>
              </w:rPr>
              <w:t>4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E19FA">
              <w:rPr>
                <w:rFonts w:eastAsia="Calibri"/>
                <w:b/>
                <w:sz w:val="28"/>
                <w:szCs w:val="28"/>
              </w:rPr>
              <w:t>5</w:t>
            </w:r>
          </w:p>
        </w:tc>
      </w:tr>
      <w:tr w:rsidR="00BE19FA" w:rsidRPr="00BE19FA" w:rsidTr="00BE19FA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rPr>
                <w:rFonts w:eastAsia="Calibri"/>
                <w:b/>
                <w:bCs/>
                <w:sz w:val="28"/>
                <w:szCs w:val="28"/>
              </w:rPr>
            </w:pPr>
            <w:r w:rsidRPr="00BE19FA">
              <w:rPr>
                <w:rFonts w:eastAsia="Calibri"/>
                <w:b/>
                <w:bCs/>
                <w:sz w:val="28"/>
                <w:szCs w:val="28"/>
              </w:rPr>
              <w:t>ФДТ</w:t>
            </w:r>
          </w:p>
        </w:tc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rPr>
                <w:rFonts w:eastAsia="Calibri"/>
                <w:b/>
                <w:bCs/>
                <w:sz w:val="28"/>
                <w:szCs w:val="28"/>
              </w:rPr>
            </w:pPr>
            <w:r w:rsidRPr="00BE19FA">
              <w:rPr>
                <w:rFonts w:eastAsia="Calibri"/>
                <w:b/>
                <w:bCs/>
                <w:sz w:val="28"/>
                <w:szCs w:val="28"/>
              </w:rPr>
              <w:t>Факультативные дисциплины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  <w:tr w:rsidR="00BE19FA" w:rsidRPr="00BE19FA" w:rsidTr="00BE19FA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rPr>
                <w:rFonts w:eastAsia="Calibri"/>
                <w:b/>
                <w:bCs/>
                <w:sz w:val="28"/>
                <w:szCs w:val="28"/>
              </w:rPr>
            </w:pPr>
            <w:r w:rsidRPr="00BE19FA">
              <w:rPr>
                <w:rFonts w:eastAsia="Calibri"/>
                <w:b/>
                <w:bCs/>
                <w:sz w:val="28"/>
                <w:szCs w:val="28"/>
              </w:rPr>
              <w:t>ФДТ1</w:t>
            </w:r>
          </w:p>
        </w:tc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«Ургентная хирургия</w:t>
            </w:r>
            <w:r w:rsidRPr="00BE19FA">
              <w:rPr>
                <w:rFonts w:eastAsia="Calibri"/>
                <w:b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E19FA">
              <w:rPr>
                <w:rFonts w:eastAsia="Calibri"/>
                <w:b/>
                <w:sz w:val="28"/>
                <w:szCs w:val="28"/>
              </w:rPr>
              <w:t>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BE19FA" w:rsidRPr="00BE19FA" w:rsidTr="00BE19FA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ФДТ1.3</w:t>
            </w:r>
          </w:p>
        </w:tc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9FA" w:rsidRDefault="00BE19FA" w:rsidP="003C1DF5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Дифференциальная диагностика острых хирургических заболеваний органов брюшной полости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9FA" w:rsidRDefault="00BE19FA" w:rsidP="003C1DF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9FA" w:rsidRDefault="00BE19FA" w:rsidP="003C1DF5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ПК-5, ПК-6, ПК-8</w:t>
            </w:r>
          </w:p>
        </w:tc>
      </w:tr>
    </w:tbl>
    <w:p w:rsidR="00BE19FA" w:rsidRDefault="00BE19FA" w:rsidP="00BE19FA">
      <w:pPr>
        <w:widowControl w:val="0"/>
        <w:tabs>
          <w:tab w:val="left" w:pos="993"/>
        </w:tabs>
        <w:suppressAutoHyphens/>
        <w:jc w:val="center"/>
        <w:rPr>
          <w:rFonts w:eastAsia="Calibri"/>
          <w:b/>
          <w:sz w:val="28"/>
          <w:szCs w:val="28"/>
        </w:rPr>
      </w:pPr>
    </w:p>
    <w:p w:rsidR="002D11FA" w:rsidRDefault="002D11FA" w:rsidP="00BE19FA">
      <w:pPr>
        <w:widowControl w:val="0"/>
        <w:tabs>
          <w:tab w:val="left" w:pos="993"/>
        </w:tabs>
        <w:suppressAutoHyphens/>
        <w:jc w:val="center"/>
        <w:rPr>
          <w:rFonts w:eastAsia="Calibri"/>
          <w:b/>
          <w:sz w:val="28"/>
          <w:szCs w:val="28"/>
        </w:rPr>
      </w:pPr>
    </w:p>
    <w:p w:rsidR="002D11FA" w:rsidRDefault="002D11FA" w:rsidP="00BE19FA">
      <w:pPr>
        <w:widowControl w:val="0"/>
        <w:tabs>
          <w:tab w:val="left" w:pos="993"/>
        </w:tabs>
        <w:suppressAutoHyphens/>
        <w:jc w:val="center"/>
        <w:rPr>
          <w:rFonts w:eastAsia="Calibri"/>
          <w:b/>
          <w:sz w:val="28"/>
          <w:szCs w:val="28"/>
        </w:rPr>
      </w:pPr>
    </w:p>
    <w:p w:rsidR="002D11FA" w:rsidRDefault="002D11FA" w:rsidP="00BE19FA">
      <w:pPr>
        <w:widowControl w:val="0"/>
        <w:tabs>
          <w:tab w:val="left" w:pos="993"/>
        </w:tabs>
        <w:suppressAutoHyphens/>
        <w:jc w:val="center"/>
        <w:rPr>
          <w:rFonts w:eastAsia="Calibri"/>
          <w:b/>
          <w:sz w:val="28"/>
          <w:szCs w:val="28"/>
        </w:rPr>
      </w:pPr>
    </w:p>
    <w:p w:rsidR="002D11FA" w:rsidRDefault="002D11FA" w:rsidP="00BE19FA">
      <w:pPr>
        <w:widowControl w:val="0"/>
        <w:tabs>
          <w:tab w:val="left" w:pos="993"/>
        </w:tabs>
        <w:suppressAutoHyphens/>
        <w:jc w:val="center"/>
        <w:rPr>
          <w:rFonts w:eastAsia="Calibri"/>
          <w:b/>
          <w:sz w:val="28"/>
          <w:szCs w:val="28"/>
        </w:rPr>
      </w:pPr>
    </w:p>
    <w:p w:rsidR="002D11FA" w:rsidRDefault="002D11FA" w:rsidP="00BE19FA">
      <w:pPr>
        <w:widowControl w:val="0"/>
        <w:tabs>
          <w:tab w:val="left" w:pos="993"/>
        </w:tabs>
        <w:suppressAutoHyphens/>
        <w:jc w:val="center"/>
        <w:rPr>
          <w:rFonts w:eastAsia="Calibri"/>
          <w:b/>
          <w:sz w:val="28"/>
          <w:szCs w:val="28"/>
        </w:rPr>
      </w:pPr>
    </w:p>
    <w:p w:rsidR="00BE19FA" w:rsidRPr="00BE19FA" w:rsidRDefault="00BE19FA" w:rsidP="00BE19FA">
      <w:pPr>
        <w:widowControl w:val="0"/>
        <w:tabs>
          <w:tab w:val="left" w:pos="993"/>
        </w:tabs>
        <w:suppressAutoHyphens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>5.12</w:t>
      </w:r>
      <w:r w:rsidRPr="00BE19FA">
        <w:rPr>
          <w:rFonts w:eastAsia="Calibri"/>
          <w:b/>
          <w:sz w:val="28"/>
          <w:szCs w:val="28"/>
        </w:rPr>
        <w:t>.4. Тематический план практических занятий</w:t>
      </w:r>
    </w:p>
    <w:p w:rsidR="00BE19FA" w:rsidRPr="00BE19FA" w:rsidRDefault="00BE19FA" w:rsidP="00BE19FA">
      <w:pPr>
        <w:widowControl w:val="0"/>
        <w:tabs>
          <w:tab w:val="left" w:pos="993"/>
        </w:tabs>
        <w:suppressAutoHyphens/>
        <w:jc w:val="center"/>
        <w:rPr>
          <w:rFonts w:eastAsia="Calibri"/>
          <w:b/>
          <w:sz w:val="28"/>
          <w:szCs w:val="28"/>
        </w:rPr>
      </w:pPr>
    </w:p>
    <w:tbl>
      <w:tblPr>
        <w:tblW w:w="9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558"/>
        <w:gridCol w:w="4958"/>
        <w:gridCol w:w="709"/>
        <w:gridCol w:w="1700"/>
      </w:tblGrid>
      <w:tr w:rsidR="00BE19FA" w:rsidRPr="00BE19FA" w:rsidTr="00BE19FA">
        <w:trPr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E19FA">
              <w:rPr>
                <w:rFonts w:eastAsia="Calibri"/>
                <w:b/>
                <w:sz w:val="28"/>
                <w:szCs w:val="28"/>
              </w:rPr>
              <w:t>№ п/п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E19FA">
              <w:rPr>
                <w:rFonts w:eastAsia="Calibri"/>
                <w:b/>
                <w:sz w:val="28"/>
                <w:szCs w:val="28"/>
              </w:rPr>
              <w:t>Индекс темы /элемента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E19FA">
              <w:rPr>
                <w:rFonts w:eastAsia="Calibri"/>
                <w:b/>
                <w:sz w:val="28"/>
                <w:szCs w:val="28"/>
              </w:rPr>
              <w:t>Темы практических занятий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E19FA">
              <w:rPr>
                <w:rFonts w:eastAsia="Calibri"/>
                <w:b/>
                <w:sz w:val="28"/>
                <w:szCs w:val="28"/>
              </w:rPr>
              <w:t>Кол-во час.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E19FA">
              <w:rPr>
                <w:rFonts w:eastAsia="Calibri"/>
                <w:b/>
                <w:sz w:val="28"/>
                <w:szCs w:val="28"/>
              </w:rPr>
              <w:t>Код</w:t>
            </w:r>
          </w:p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E19FA">
              <w:rPr>
                <w:rFonts w:eastAsia="Calibri"/>
                <w:b/>
                <w:sz w:val="28"/>
                <w:szCs w:val="28"/>
              </w:rPr>
              <w:t>компетенции</w:t>
            </w:r>
          </w:p>
        </w:tc>
      </w:tr>
      <w:tr w:rsidR="00BE19FA" w:rsidRPr="00BE19FA" w:rsidTr="00BE19F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E19FA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E19FA">
              <w:rPr>
                <w:rFonts w:eastAsia="Calibri"/>
                <w:b/>
                <w:sz w:val="28"/>
                <w:szCs w:val="28"/>
              </w:rPr>
              <w:t>2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E19FA">
              <w:rPr>
                <w:rFonts w:eastAsia="Calibri"/>
                <w:b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E19FA">
              <w:rPr>
                <w:rFonts w:eastAsia="Calibri"/>
                <w:b/>
                <w:sz w:val="28"/>
                <w:szCs w:val="28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E19FA">
              <w:rPr>
                <w:rFonts w:eastAsia="Calibri"/>
                <w:b/>
                <w:sz w:val="28"/>
                <w:szCs w:val="28"/>
              </w:rPr>
              <w:t>5</w:t>
            </w:r>
          </w:p>
        </w:tc>
      </w:tr>
      <w:tr w:rsidR="00BE19FA" w:rsidRPr="00BE19FA" w:rsidTr="00BE19F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rPr>
                <w:rFonts w:eastAsia="Calibri"/>
                <w:b/>
                <w:bCs/>
                <w:sz w:val="28"/>
                <w:szCs w:val="28"/>
              </w:rPr>
            </w:pPr>
            <w:r w:rsidRPr="00BE19FA">
              <w:rPr>
                <w:rFonts w:eastAsia="Calibri"/>
                <w:b/>
                <w:bCs/>
                <w:sz w:val="28"/>
                <w:szCs w:val="28"/>
              </w:rPr>
              <w:t>ФДТ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rPr>
                <w:rFonts w:eastAsia="Calibri"/>
                <w:b/>
                <w:bCs/>
                <w:sz w:val="28"/>
                <w:szCs w:val="28"/>
              </w:rPr>
            </w:pPr>
            <w:r w:rsidRPr="00BE19FA">
              <w:rPr>
                <w:rFonts w:eastAsia="Calibri"/>
                <w:b/>
                <w:bCs/>
                <w:sz w:val="28"/>
                <w:szCs w:val="28"/>
              </w:rPr>
              <w:t>Факультативные дисциплины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  <w:tr w:rsidR="00BE19FA" w:rsidRPr="00BE19FA" w:rsidTr="00BE19F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rPr>
                <w:rFonts w:eastAsia="Calibri"/>
                <w:b/>
                <w:bCs/>
                <w:sz w:val="28"/>
                <w:szCs w:val="28"/>
              </w:rPr>
            </w:pPr>
            <w:r w:rsidRPr="00BE19FA">
              <w:rPr>
                <w:rFonts w:eastAsia="Calibri"/>
                <w:b/>
                <w:bCs/>
                <w:sz w:val="28"/>
                <w:szCs w:val="28"/>
              </w:rPr>
              <w:t>ФДТ1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«Ургентная хирургия</w:t>
            </w:r>
            <w:r w:rsidRPr="00BE19FA">
              <w:rPr>
                <w:rFonts w:eastAsia="Calibri"/>
                <w:b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E19FA">
              <w:rPr>
                <w:rFonts w:eastAsia="Calibri"/>
                <w:b/>
                <w:sz w:val="28"/>
                <w:szCs w:val="28"/>
              </w:rPr>
              <w:t>22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BE19FA" w:rsidRPr="00BE19FA" w:rsidTr="00BE19F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sz w:val="28"/>
                <w:szCs w:val="28"/>
              </w:rPr>
            </w:pPr>
            <w:r w:rsidRPr="00BE19FA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9FA" w:rsidRDefault="00BE19FA" w:rsidP="003C1DF5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ФТД.1.1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9FA" w:rsidRDefault="00BE19FA" w:rsidP="003C1DF5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Внутрибрюшное кровотечение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9FA" w:rsidRDefault="00206990" w:rsidP="003C1DF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9FA" w:rsidRDefault="00BE19FA" w:rsidP="003C1DF5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ПК-5, ПК-6, ПК-8 </w:t>
            </w:r>
          </w:p>
        </w:tc>
      </w:tr>
      <w:tr w:rsidR="00BE19FA" w:rsidRPr="00BE19FA" w:rsidTr="00BE19F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sz w:val="28"/>
                <w:szCs w:val="28"/>
              </w:rPr>
            </w:pPr>
            <w:r w:rsidRPr="00BE19FA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rPr>
                <w:rFonts w:eastAsia="Calibri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ФТД.1.2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Перитониты: клиника, диагностика, принципы лечения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9FA" w:rsidRPr="00BE19FA" w:rsidRDefault="00206990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rPr>
                <w:rFonts w:eastAsia="Calibri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ПК-5, ПК-6, ПК-8</w:t>
            </w:r>
          </w:p>
        </w:tc>
      </w:tr>
      <w:tr w:rsidR="00BE19FA" w:rsidRPr="00BE19FA" w:rsidTr="00BE19F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sz w:val="28"/>
                <w:szCs w:val="28"/>
              </w:rPr>
            </w:pPr>
            <w:r w:rsidRPr="00BE19FA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9FA" w:rsidRPr="00BE19FA" w:rsidRDefault="00BE19FA" w:rsidP="003C1DF5">
            <w:pPr>
              <w:widowControl w:val="0"/>
              <w:tabs>
                <w:tab w:val="left" w:pos="993"/>
              </w:tabs>
              <w:suppressAutoHyphens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ФДТ1.2.1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9FA" w:rsidRDefault="00BE19FA" w:rsidP="003C1DF5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течения перитонитов  у пожилых людей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9FA" w:rsidRPr="00BE19FA" w:rsidRDefault="00206990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rPr>
                <w:rFonts w:eastAsia="Calibri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ПК-5, ПК-6, ПК-8</w:t>
            </w:r>
          </w:p>
        </w:tc>
      </w:tr>
      <w:tr w:rsidR="00BE19FA" w:rsidRPr="00BE19FA" w:rsidTr="00BE19F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sz w:val="28"/>
                <w:szCs w:val="28"/>
              </w:rPr>
            </w:pPr>
            <w:r w:rsidRPr="00BE19FA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9FA" w:rsidRPr="00BE19FA" w:rsidRDefault="00BE19FA" w:rsidP="003C1DF5">
            <w:pPr>
              <w:widowControl w:val="0"/>
              <w:tabs>
                <w:tab w:val="left" w:pos="993"/>
              </w:tabs>
              <w:suppressAutoHyphens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ФДТ1.3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9FA" w:rsidRDefault="00BE19FA" w:rsidP="003C1DF5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Дифференциальная диагностика острых хирургических заболеваний органов брюшной полости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9FA" w:rsidRPr="00BE19FA" w:rsidRDefault="00206990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rPr>
                <w:rFonts w:eastAsia="Calibri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ПК-5, ПК-6, ПК-8</w:t>
            </w:r>
          </w:p>
        </w:tc>
      </w:tr>
    </w:tbl>
    <w:p w:rsidR="00206990" w:rsidRDefault="00206990" w:rsidP="00BE19FA">
      <w:pPr>
        <w:widowControl w:val="0"/>
        <w:tabs>
          <w:tab w:val="left" w:pos="993"/>
        </w:tabs>
        <w:suppressAutoHyphens/>
        <w:ind w:firstLine="709"/>
        <w:jc w:val="center"/>
        <w:rPr>
          <w:rFonts w:eastAsia="Calibri"/>
          <w:b/>
          <w:sz w:val="28"/>
          <w:szCs w:val="28"/>
        </w:rPr>
      </w:pPr>
    </w:p>
    <w:p w:rsidR="00BE19FA" w:rsidRPr="00BE19FA" w:rsidRDefault="00206990" w:rsidP="00BE19FA">
      <w:pPr>
        <w:widowControl w:val="0"/>
        <w:tabs>
          <w:tab w:val="left" w:pos="993"/>
        </w:tabs>
        <w:suppressAutoHyphens/>
        <w:ind w:firstLine="709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5.12</w:t>
      </w:r>
      <w:r w:rsidR="00BE19FA" w:rsidRPr="00BE19FA">
        <w:rPr>
          <w:rFonts w:eastAsia="Calibri"/>
          <w:b/>
          <w:sz w:val="28"/>
          <w:szCs w:val="28"/>
        </w:rPr>
        <w:t>.5. Тематический план самостоятельной работы</w:t>
      </w:r>
    </w:p>
    <w:p w:rsidR="00BE19FA" w:rsidRPr="00BE19FA" w:rsidRDefault="00BE19FA" w:rsidP="00BE19FA">
      <w:pPr>
        <w:widowControl w:val="0"/>
        <w:tabs>
          <w:tab w:val="left" w:pos="993"/>
        </w:tabs>
        <w:suppressAutoHyphens/>
        <w:ind w:firstLine="709"/>
        <w:jc w:val="center"/>
        <w:rPr>
          <w:rFonts w:eastAsia="Calibri"/>
          <w:sz w:val="28"/>
          <w:szCs w:val="28"/>
        </w:rPr>
      </w:pP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6"/>
        <w:gridCol w:w="1560"/>
        <w:gridCol w:w="2976"/>
        <w:gridCol w:w="1701"/>
        <w:gridCol w:w="851"/>
        <w:gridCol w:w="1701"/>
      </w:tblGrid>
      <w:tr w:rsidR="00BE19FA" w:rsidRPr="00BE19FA" w:rsidTr="00BE19FA">
        <w:trPr>
          <w:trHeight w:val="982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E19FA">
              <w:rPr>
                <w:rFonts w:eastAsia="Calibri"/>
                <w:b/>
                <w:sz w:val="28"/>
                <w:szCs w:val="28"/>
              </w:rPr>
              <w:t>№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E19FA">
              <w:rPr>
                <w:rFonts w:eastAsia="Calibri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E19FA">
              <w:rPr>
                <w:rFonts w:eastAsia="Calibri"/>
                <w:b/>
                <w:sz w:val="28"/>
                <w:szCs w:val="28"/>
              </w:rPr>
              <w:t>Тема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E19FA">
              <w:rPr>
                <w:rFonts w:eastAsia="Calibri"/>
                <w:b/>
                <w:sz w:val="28"/>
                <w:szCs w:val="28"/>
              </w:rPr>
              <w:t>Виды самостоятельной работы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E19FA">
              <w:rPr>
                <w:rFonts w:eastAsia="Calibri"/>
                <w:b/>
                <w:sz w:val="28"/>
                <w:szCs w:val="28"/>
              </w:rPr>
              <w:t>Кол-во час.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E19FA">
              <w:rPr>
                <w:rFonts w:eastAsia="Calibri"/>
                <w:b/>
                <w:sz w:val="28"/>
                <w:szCs w:val="28"/>
              </w:rPr>
              <w:t>Код</w:t>
            </w:r>
          </w:p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E19FA">
              <w:rPr>
                <w:rFonts w:eastAsia="Calibri"/>
                <w:b/>
                <w:sz w:val="28"/>
                <w:szCs w:val="28"/>
              </w:rPr>
              <w:t>компетенции</w:t>
            </w:r>
          </w:p>
        </w:tc>
      </w:tr>
      <w:tr w:rsidR="00BE19FA" w:rsidRPr="00BE19FA" w:rsidTr="00BE19F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rPr>
                <w:rFonts w:eastAsia="Calibri"/>
                <w:b/>
                <w:bCs/>
                <w:sz w:val="28"/>
                <w:szCs w:val="28"/>
              </w:rPr>
            </w:pPr>
            <w:r w:rsidRPr="00BE19FA">
              <w:rPr>
                <w:rFonts w:eastAsia="Calibri"/>
                <w:b/>
                <w:bCs/>
                <w:sz w:val="28"/>
                <w:szCs w:val="28"/>
              </w:rPr>
              <w:t>ФДТ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rPr>
                <w:rFonts w:eastAsia="Calibri"/>
                <w:b/>
                <w:bCs/>
                <w:sz w:val="28"/>
                <w:szCs w:val="28"/>
              </w:rPr>
            </w:pPr>
            <w:r w:rsidRPr="00BE19FA">
              <w:rPr>
                <w:rFonts w:eastAsia="Calibri"/>
                <w:b/>
                <w:bCs/>
                <w:sz w:val="28"/>
                <w:szCs w:val="28"/>
              </w:rPr>
              <w:t>Факультативные дисциплины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rPr>
                <w:rFonts w:eastAsia="Calibri"/>
                <w:sz w:val="28"/>
                <w:szCs w:val="28"/>
              </w:rPr>
            </w:pPr>
          </w:p>
        </w:tc>
      </w:tr>
      <w:tr w:rsidR="00BE19FA" w:rsidRPr="00BE19FA" w:rsidTr="00BE19F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rPr>
                <w:rFonts w:eastAsia="Calibri"/>
                <w:sz w:val="28"/>
                <w:szCs w:val="28"/>
              </w:rPr>
            </w:pPr>
            <w:r w:rsidRPr="00BE19FA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rPr>
                <w:rFonts w:eastAsia="Calibri"/>
                <w:bCs/>
                <w:sz w:val="28"/>
                <w:szCs w:val="28"/>
              </w:rPr>
            </w:pPr>
            <w:r w:rsidRPr="00BE19FA">
              <w:rPr>
                <w:rFonts w:eastAsia="Calibri"/>
                <w:bCs/>
                <w:sz w:val="28"/>
                <w:szCs w:val="28"/>
              </w:rPr>
              <w:t>ФДТ1.1</w:t>
            </w:r>
          </w:p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rPr>
                <w:rFonts w:eastAsia="Calibri"/>
                <w:bCs/>
                <w:sz w:val="28"/>
                <w:szCs w:val="28"/>
              </w:rPr>
            </w:pPr>
            <w:r w:rsidRPr="00BE19FA">
              <w:rPr>
                <w:rFonts w:eastAsia="Calibri"/>
                <w:bCs/>
                <w:sz w:val="28"/>
                <w:szCs w:val="28"/>
              </w:rPr>
              <w:t>ФДТ1.2</w:t>
            </w:r>
          </w:p>
          <w:p w:rsidR="00BE19FA" w:rsidRPr="00BE19FA" w:rsidRDefault="00206990" w:rsidP="00BE19FA">
            <w:pPr>
              <w:widowControl w:val="0"/>
              <w:tabs>
                <w:tab w:val="left" w:pos="993"/>
              </w:tabs>
              <w:suppressAutoHyphens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ФДТ1.2.1</w:t>
            </w:r>
          </w:p>
          <w:p w:rsidR="00BE19FA" w:rsidRPr="00BE19FA" w:rsidRDefault="00206990" w:rsidP="00BE19FA">
            <w:pPr>
              <w:widowControl w:val="0"/>
              <w:tabs>
                <w:tab w:val="left" w:pos="993"/>
              </w:tabs>
              <w:suppressAutoHyphens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ФДТ1.3</w:t>
            </w:r>
          </w:p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«Ургентная хирургия</w:t>
            </w:r>
            <w:r w:rsidRPr="00BE19FA">
              <w:rPr>
                <w:rFonts w:eastAsia="Calibri"/>
                <w:b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rPr>
                <w:rFonts w:eastAsia="Calibri"/>
                <w:sz w:val="28"/>
                <w:szCs w:val="28"/>
              </w:rPr>
            </w:pPr>
            <w:r w:rsidRPr="00BE19FA">
              <w:rPr>
                <w:rFonts w:eastAsia="Calibri"/>
                <w:sz w:val="28"/>
                <w:szCs w:val="28"/>
              </w:rPr>
              <w:t>Изучение литературы, подготовка к занятиям, подготовка к зачету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jc w:val="center"/>
              <w:rPr>
                <w:rFonts w:eastAsia="Calibri"/>
                <w:sz w:val="28"/>
                <w:szCs w:val="28"/>
              </w:rPr>
            </w:pPr>
            <w:r w:rsidRPr="00BE19FA">
              <w:rPr>
                <w:rFonts w:eastAsia="Calibri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9FA" w:rsidRPr="00BE19FA" w:rsidRDefault="00BE19FA" w:rsidP="00BE19FA">
            <w:pPr>
              <w:widowControl w:val="0"/>
              <w:tabs>
                <w:tab w:val="left" w:pos="993"/>
              </w:tabs>
              <w:suppressAutoHyphens/>
              <w:rPr>
                <w:rFonts w:eastAsia="Calibri"/>
                <w:sz w:val="28"/>
                <w:szCs w:val="28"/>
              </w:rPr>
            </w:pPr>
            <w:r w:rsidRPr="00BE19FA">
              <w:rPr>
                <w:rFonts w:eastAsia="Calibri"/>
                <w:bCs/>
                <w:sz w:val="28"/>
                <w:szCs w:val="28"/>
              </w:rPr>
              <w:t>ПК-5, ПК-6,ПК-8</w:t>
            </w:r>
          </w:p>
        </w:tc>
      </w:tr>
    </w:tbl>
    <w:p w:rsidR="00BE19FA" w:rsidRPr="00BE19FA" w:rsidRDefault="00BE19FA" w:rsidP="00BE19FA">
      <w:pPr>
        <w:widowControl w:val="0"/>
        <w:tabs>
          <w:tab w:val="left" w:pos="993"/>
        </w:tabs>
        <w:suppressAutoHyphens/>
        <w:ind w:firstLine="709"/>
        <w:rPr>
          <w:rFonts w:eastAsia="Calibri"/>
          <w:sz w:val="28"/>
          <w:szCs w:val="28"/>
        </w:rPr>
      </w:pPr>
    </w:p>
    <w:p w:rsidR="00BE19FA" w:rsidRPr="00BE19FA" w:rsidRDefault="00206990" w:rsidP="00BE19FA">
      <w:pPr>
        <w:widowControl w:val="0"/>
        <w:tabs>
          <w:tab w:val="left" w:pos="993"/>
        </w:tabs>
        <w:suppressAutoHyphens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5.12</w:t>
      </w:r>
      <w:r w:rsidR="00BE19FA" w:rsidRPr="00BE19FA">
        <w:rPr>
          <w:rFonts w:eastAsia="Calibri"/>
          <w:b/>
          <w:sz w:val="28"/>
          <w:szCs w:val="28"/>
          <w:lang w:eastAsia="en-US"/>
        </w:rPr>
        <w:t>.6. Формы и вид промежуточной аттестации обучающихся по результатам освоения рабочей программы дисципли</w:t>
      </w:r>
      <w:r>
        <w:rPr>
          <w:rFonts w:eastAsia="Calibri"/>
          <w:b/>
          <w:sz w:val="28"/>
          <w:szCs w:val="28"/>
          <w:lang w:eastAsia="en-US"/>
        </w:rPr>
        <w:t>ны «Ургентная хирургия</w:t>
      </w:r>
      <w:r w:rsidR="00BE19FA" w:rsidRPr="00BE19FA">
        <w:rPr>
          <w:rFonts w:eastAsia="Calibri"/>
          <w:b/>
          <w:sz w:val="28"/>
          <w:szCs w:val="28"/>
          <w:lang w:eastAsia="en-US"/>
        </w:rPr>
        <w:t>» «Факультативные дисциплины (модули)» программы ординатуры  по специальн</w:t>
      </w:r>
      <w:r>
        <w:rPr>
          <w:rFonts w:eastAsia="Calibri"/>
          <w:b/>
          <w:sz w:val="28"/>
          <w:szCs w:val="28"/>
          <w:lang w:eastAsia="en-US"/>
        </w:rPr>
        <w:t>ости 31.08.67 Хирургия</w:t>
      </w:r>
    </w:p>
    <w:p w:rsidR="00AC3B05" w:rsidRPr="00AC3B05" w:rsidRDefault="00AC3B05" w:rsidP="00AC3B05">
      <w:pPr>
        <w:widowControl w:val="0"/>
        <w:suppressAutoHyphens/>
        <w:ind w:firstLine="708"/>
        <w:jc w:val="both"/>
        <w:rPr>
          <w:rFonts w:eastAsia="Calibri"/>
          <w:sz w:val="28"/>
          <w:szCs w:val="28"/>
        </w:rPr>
      </w:pPr>
      <w:r w:rsidRPr="00AC3B05">
        <w:rPr>
          <w:rFonts w:eastAsia="Calibri"/>
          <w:sz w:val="28"/>
          <w:szCs w:val="28"/>
        </w:rPr>
        <w:t xml:space="preserve">Формы и вид промежуточной аттестации обучающихся по результатам освоения </w:t>
      </w:r>
      <w:r>
        <w:rPr>
          <w:rFonts w:eastAsia="Calibri"/>
          <w:sz w:val="28"/>
          <w:szCs w:val="28"/>
        </w:rPr>
        <w:t>факультативной  дисциплины   «Ургентная хирургия</w:t>
      </w:r>
      <w:r w:rsidRPr="00AC3B05">
        <w:rPr>
          <w:rFonts w:eastAsia="Calibri"/>
          <w:sz w:val="28"/>
          <w:szCs w:val="28"/>
        </w:rPr>
        <w:t>» - не дифференцированный зачет в форме собеседования.</w:t>
      </w:r>
    </w:p>
    <w:p w:rsidR="00AC3B05" w:rsidRPr="00AC3B05" w:rsidRDefault="00AC3B05" w:rsidP="00AC3B05">
      <w:pPr>
        <w:widowControl w:val="0"/>
        <w:suppressAutoHyphens/>
        <w:ind w:firstLine="708"/>
        <w:jc w:val="both"/>
        <w:rPr>
          <w:rFonts w:eastAsia="Calibri"/>
          <w:sz w:val="28"/>
          <w:szCs w:val="28"/>
        </w:rPr>
      </w:pPr>
    </w:p>
    <w:p w:rsidR="00AC3B05" w:rsidRPr="003339F4" w:rsidRDefault="00AC3B05" w:rsidP="00AC3B05">
      <w:pPr>
        <w:widowControl w:val="0"/>
        <w:suppressAutoHyphens/>
        <w:rPr>
          <w:rFonts w:eastAsia="Calibri"/>
          <w:sz w:val="28"/>
          <w:szCs w:val="28"/>
        </w:rPr>
      </w:pPr>
      <w:r w:rsidRPr="003339F4">
        <w:rPr>
          <w:rFonts w:eastAsia="Calibri"/>
          <w:sz w:val="28"/>
          <w:szCs w:val="28"/>
        </w:rPr>
        <w:t>Примеры вопросов для собеседования</w:t>
      </w:r>
    </w:p>
    <w:p w:rsidR="003339F4" w:rsidRDefault="003339F4" w:rsidP="003339F4">
      <w:pPr>
        <w:pStyle w:val="af6"/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Осложнения острого аппендицита. Клиника, диагностика, леч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ние.</w:t>
      </w:r>
    </w:p>
    <w:p w:rsidR="003339F4" w:rsidRDefault="003339F4" w:rsidP="003339F4">
      <w:pPr>
        <w:pStyle w:val="af6"/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Аппендикулярный перитонит. Клиника, диагностика, лечение.</w:t>
      </w:r>
    </w:p>
    <w:p w:rsidR="003339F4" w:rsidRDefault="003339F4" w:rsidP="003339F4">
      <w:pPr>
        <w:pStyle w:val="af6"/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Острые желудочно-кишечные кровотечения. Клиника, диагн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стика, лечение.</w:t>
      </w:r>
    </w:p>
    <w:p w:rsidR="003339F4" w:rsidRDefault="003339F4" w:rsidP="003339F4">
      <w:pPr>
        <w:pStyle w:val="af6"/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Прободная язва желудка и ДПК. Клиника, диагностика, лечение.</w:t>
      </w:r>
    </w:p>
    <w:p w:rsidR="003339F4" w:rsidRDefault="003339F4" w:rsidP="003339F4">
      <w:pPr>
        <w:pStyle w:val="af6"/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Стеноз желудка. Клиника, диагностика, лечение.</w:t>
      </w:r>
    </w:p>
    <w:p w:rsidR="003339F4" w:rsidRPr="00AC3B05" w:rsidRDefault="003339F4" w:rsidP="00AC3B05">
      <w:pPr>
        <w:widowControl w:val="0"/>
        <w:suppressAutoHyphens/>
        <w:rPr>
          <w:rFonts w:eastAsia="Calibri"/>
          <w:color w:val="FF0000"/>
          <w:sz w:val="28"/>
          <w:szCs w:val="28"/>
        </w:rPr>
      </w:pPr>
    </w:p>
    <w:p w:rsidR="00AC3B05" w:rsidRPr="00BE19FA" w:rsidRDefault="00AC3B05" w:rsidP="00AC3B05">
      <w:pPr>
        <w:widowControl w:val="0"/>
        <w:tabs>
          <w:tab w:val="left" w:pos="993"/>
        </w:tabs>
        <w:suppressAutoHyphens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5.12.7</w:t>
      </w:r>
      <w:r w:rsidRPr="00AC3B05">
        <w:rPr>
          <w:b/>
          <w:sz w:val="28"/>
          <w:szCs w:val="28"/>
        </w:rPr>
        <w:t xml:space="preserve"> Учебно-методическое и информационное обеспечение реализации освоения рабочей программы </w:t>
      </w:r>
      <w:r w:rsidRPr="00BE19FA">
        <w:rPr>
          <w:rFonts w:eastAsia="Calibri"/>
          <w:b/>
          <w:sz w:val="28"/>
          <w:szCs w:val="28"/>
          <w:lang w:eastAsia="en-US"/>
        </w:rPr>
        <w:t>дисципли</w:t>
      </w:r>
      <w:r>
        <w:rPr>
          <w:rFonts w:eastAsia="Calibri"/>
          <w:b/>
          <w:sz w:val="28"/>
          <w:szCs w:val="28"/>
          <w:lang w:eastAsia="en-US"/>
        </w:rPr>
        <w:t>ны «Ургентная хирургия</w:t>
      </w:r>
      <w:r w:rsidRPr="00BE19FA">
        <w:rPr>
          <w:rFonts w:eastAsia="Calibri"/>
          <w:b/>
          <w:sz w:val="28"/>
          <w:szCs w:val="28"/>
          <w:lang w:eastAsia="en-US"/>
        </w:rPr>
        <w:t>» «Факультативные дисциплины (модули)» программы ординатуры  по специальн</w:t>
      </w:r>
      <w:r>
        <w:rPr>
          <w:rFonts w:eastAsia="Calibri"/>
          <w:b/>
          <w:sz w:val="28"/>
          <w:szCs w:val="28"/>
          <w:lang w:eastAsia="en-US"/>
        </w:rPr>
        <w:t>ости 31.08.67 Хирургия</w:t>
      </w:r>
    </w:p>
    <w:p w:rsidR="00AC3B05" w:rsidRPr="00AC3B05" w:rsidRDefault="00AC3B05" w:rsidP="00AC3B05">
      <w:pPr>
        <w:widowControl w:val="0"/>
        <w:suppressAutoHyphens/>
        <w:jc w:val="both"/>
        <w:rPr>
          <w:rFonts w:eastAsia="Calibri"/>
          <w:b/>
          <w:sz w:val="28"/>
          <w:szCs w:val="28"/>
          <w:lang w:eastAsia="en-US"/>
        </w:rPr>
      </w:pP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872"/>
        <w:gridCol w:w="2931"/>
        <w:gridCol w:w="2199"/>
      </w:tblGrid>
      <w:tr w:rsidR="00AC3B05" w:rsidRPr="00AC3B05" w:rsidTr="001B469A">
        <w:trPr>
          <w:trHeight w:val="12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AC3B05">
              <w:rPr>
                <w:b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AC3B05">
              <w:rPr>
                <w:b/>
                <w:sz w:val="28"/>
                <w:szCs w:val="28"/>
                <w:lang w:eastAsia="en-US"/>
              </w:rPr>
              <w:t>Наименование,</w:t>
            </w:r>
          </w:p>
          <w:p w:rsidR="00AC3B05" w:rsidRPr="00AC3B05" w:rsidRDefault="00AC3B05" w:rsidP="00AC3B05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vertAlign w:val="superscript"/>
                <w:lang w:eastAsia="en-US"/>
              </w:rPr>
            </w:pPr>
            <w:r w:rsidRPr="00AC3B05">
              <w:rPr>
                <w:b/>
                <w:sz w:val="28"/>
                <w:szCs w:val="28"/>
                <w:lang w:eastAsia="en-US"/>
              </w:rPr>
              <w:t>вид издания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AC3B05">
              <w:rPr>
                <w:b/>
                <w:sz w:val="28"/>
                <w:szCs w:val="28"/>
                <w:lang w:eastAsia="en-US"/>
              </w:rPr>
              <w:t>Автор(-ы), состав</w:t>
            </w:r>
            <w:r w:rsidRPr="00AC3B05">
              <w:rPr>
                <w:b/>
                <w:sz w:val="28"/>
                <w:szCs w:val="28"/>
                <w:lang w:eastAsia="en-US"/>
              </w:rPr>
              <w:t>и</w:t>
            </w:r>
            <w:r w:rsidRPr="00AC3B05">
              <w:rPr>
                <w:b/>
                <w:sz w:val="28"/>
                <w:szCs w:val="28"/>
                <w:lang w:eastAsia="en-US"/>
              </w:rPr>
              <w:t>тель(-и), редактор(-ы)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AC3B05">
              <w:rPr>
                <w:b/>
                <w:sz w:val="28"/>
                <w:szCs w:val="28"/>
                <w:lang w:eastAsia="en-US"/>
              </w:rPr>
              <w:t>Место издания, издательство, год издания</w:t>
            </w:r>
          </w:p>
        </w:tc>
      </w:tr>
      <w:tr w:rsidR="00AC3B05" w:rsidRPr="00AC3B05" w:rsidTr="001B469A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AC3B05">
              <w:rPr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AC3B05">
              <w:rPr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AC3B05">
              <w:rPr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AC3B05">
              <w:rPr>
                <w:b/>
                <w:sz w:val="28"/>
                <w:szCs w:val="28"/>
                <w:lang w:eastAsia="en-US"/>
              </w:rPr>
              <w:t>4</w:t>
            </w:r>
          </w:p>
        </w:tc>
      </w:tr>
      <w:tr w:rsidR="00994D98" w:rsidRPr="00AC3B05" w:rsidTr="001B469A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hideMark/>
          </w:tcPr>
          <w:p w:rsidR="00994D98" w:rsidRPr="00AC3B05" w:rsidRDefault="00994D98" w:rsidP="00AC3B0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200" w:line="276" w:lineRule="auto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2D11FA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994D98">
              <w:rPr>
                <w:sz w:val="28"/>
                <w:szCs w:val="28"/>
              </w:rPr>
              <w:t>Хирургическ</w:t>
            </w:r>
            <w:r>
              <w:rPr>
                <w:sz w:val="28"/>
                <w:szCs w:val="28"/>
              </w:rPr>
              <w:t xml:space="preserve">ие болезни: учебник: в 2 т. 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widowControl w:val="0"/>
              <w:suppressAutoHyphens/>
              <w:jc w:val="both"/>
              <w:rPr>
                <w:bCs/>
                <w:sz w:val="28"/>
                <w:szCs w:val="28"/>
              </w:rPr>
            </w:pPr>
            <w:r w:rsidRPr="00994D98">
              <w:rPr>
                <w:bCs/>
                <w:sz w:val="28"/>
                <w:szCs w:val="28"/>
              </w:rPr>
              <w:t xml:space="preserve">Н.В. Мерзликин, </w:t>
            </w:r>
          </w:p>
          <w:p w:rsidR="00994D98" w:rsidRPr="00994D98" w:rsidRDefault="00994D98" w:rsidP="00C93C56">
            <w:pPr>
              <w:widowControl w:val="0"/>
              <w:suppressAutoHyphens/>
              <w:jc w:val="both"/>
              <w:rPr>
                <w:bCs/>
                <w:sz w:val="28"/>
                <w:szCs w:val="28"/>
              </w:rPr>
            </w:pPr>
            <w:r w:rsidRPr="00994D98">
              <w:rPr>
                <w:bCs/>
                <w:sz w:val="28"/>
                <w:szCs w:val="28"/>
              </w:rPr>
              <w:t xml:space="preserve">Н.А. Бражникова, </w:t>
            </w:r>
          </w:p>
          <w:p w:rsidR="00994D98" w:rsidRPr="00994D98" w:rsidRDefault="00994D98" w:rsidP="00C93C56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994D98">
              <w:rPr>
                <w:bCs/>
                <w:sz w:val="28"/>
                <w:szCs w:val="28"/>
              </w:rPr>
              <w:t>Б.И.Альперович [и др.].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widowControl w:val="0"/>
              <w:suppressAutoHyphens/>
              <w:rPr>
                <w:sz w:val="28"/>
                <w:szCs w:val="28"/>
              </w:rPr>
            </w:pPr>
            <w:r w:rsidRPr="00994D98">
              <w:rPr>
                <w:sz w:val="28"/>
                <w:szCs w:val="28"/>
              </w:rPr>
              <w:t>М: ГЭОТАР-Медиа, 2015</w:t>
            </w:r>
          </w:p>
        </w:tc>
      </w:tr>
      <w:tr w:rsidR="00994D98" w:rsidRPr="00AC3B05" w:rsidTr="001B469A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994D98" w:rsidRPr="00AC3B05" w:rsidRDefault="00994D98" w:rsidP="00AC3B0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200" w:line="276" w:lineRule="auto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2D11FA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994D98">
              <w:rPr>
                <w:sz w:val="28"/>
                <w:szCs w:val="28"/>
              </w:rPr>
              <w:t xml:space="preserve">Хирургические болезни. Учебник: в 2 </w:t>
            </w:r>
            <w:r w:rsidR="002D11FA">
              <w:rPr>
                <w:sz w:val="28"/>
                <w:szCs w:val="28"/>
              </w:rPr>
              <w:t>т.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994D98">
              <w:rPr>
                <w:bCs/>
                <w:sz w:val="28"/>
                <w:szCs w:val="28"/>
                <w:shd w:val="clear" w:color="auto" w:fill="FBFBFB"/>
                <w:lang w:eastAsia="en-US"/>
              </w:rPr>
              <w:t>ред. В. С. Савельев, А. И. Кириенко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widowControl w:val="0"/>
              <w:suppressAutoHyphens/>
              <w:rPr>
                <w:sz w:val="28"/>
                <w:szCs w:val="28"/>
              </w:rPr>
            </w:pPr>
            <w:r w:rsidRPr="00994D98">
              <w:rPr>
                <w:sz w:val="28"/>
                <w:szCs w:val="28"/>
              </w:rPr>
              <w:t>М.: ГЭОТАР-Медиа, 2014</w:t>
            </w:r>
          </w:p>
        </w:tc>
      </w:tr>
      <w:tr w:rsidR="00994D98" w:rsidRPr="00AC3B05" w:rsidTr="001B469A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hideMark/>
          </w:tcPr>
          <w:p w:rsidR="00994D98" w:rsidRPr="00AC3B05" w:rsidRDefault="00994D98" w:rsidP="00AC3B05">
            <w:pPr>
              <w:widowControl w:val="0"/>
              <w:autoSpaceDE w:val="0"/>
              <w:autoSpaceDN w:val="0"/>
              <w:jc w:val="center"/>
              <w:rPr>
                <w:spacing w:val="835"/>
                <w:sz w:val="28"/>
                <w:szCs w:val="28"/>
                <w:lang w:eastAsia="en-US"/>
              </w:rPr>
            </w:pPr>
            <w:r w:rsidRPr="002D11FA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994D98">
              <w:rPr>
                <w:sz w:val="28"/>
                <w:szCs w:val="28"/>
              </w:rPr>
              <w:t>Атлас хирургических операций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widowControl w:val="0"/>
              <w:suppressAutoHyphens/>
              <w:rPr>
                <w:sz w:val="28"/>
                <w:szCs w:val="28"/>
              </w:rPr>
            </w:pPr>
            <w:r w:rsidRPr="00994D98">
              <w:rPr>
                <w:sz w:val="28"/>
                <w:szCs w:val="28"/>
              </w:rPr>
              <w:t>Р.М. Золлингер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widowControl w:val="0"/>
              <w:suppressAutoHyphens/>
              <w:rPr>
                <w:sz w:val="28"/>
                <w:szCs w:val="28"/>
              </w:rPr>
            </w:pPr>
            <w:r w:rsidRPr="00994D98">
              <w:rPr>
                <w:sz w:val="28"/>
                <w:szCs w:val="28"/>
              </w:rPr>
              <w:t>М.: ГЭОТАР-</w:t>
            </w:r>
          </w:p>
          <w:p w:rsidR="00994D98" w:rsidRPr="00994D98" w:rsidRDefault="00994D98" w:rsidP="00C93C56">
            <w:pPr>
              <w:widowControl w:val="0"/>
              <w:suppressAutoHyphens/>
              <w:rPr>
                <w:sz w:val="28"/>
                <w:szCs w:val="28"/>
              </w:rPr>
            </w:pPr>
            <w:r w:rsidRPr="00994D98">
              <w:rPr>
                <w:sz w:val="28"/>
                <w:szCs w:val="28"/>
              </w:rPr>
              <w:t>Медиа, 2009</w:t>
            </w:r>
          </w:p>
        </w:tc>
      </w:tr>
      <w:tr w:rsidR="00994D98" w:rsidRPr="00AC3B05" w:rsidTr="001B469A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994D98" w:rsidRPr="00AC3B05" w:rsidRDefault="001B469A" w:rsidP="00AC3B0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2D11FA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994D98">
              <w:rPr>
                <w:sz w:val="28"/>
                <w:szCs w:val="28"/>
              </w:rPr>
              <w:t>Атлас оперативной гастроэнтерологии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widowControl w:val="0"/>
              <w:suppressAutoHyphens/>
              <w:rPr>
                <w:sz w:val="28"/>
                <w:szCs w:val="28"/>
              </w:rPr>
            </w:pPr>
            <w:r w:rsidRPr="00994D98">
              <w:rPr>
                <w:sz w:val="28"/>
                <w:szCs w:val="28"/>
              </w:rPr>
              <w:t>Дж.Л. Камерон,</w:t>
            </w:r>
          </w:p>
          <w:p w:rsidR="00994D98" w:rsidRPr="00994D98" w:rsidRDefault="00994D98" w:rsidP="00C93C56">
            <w:pPr>
              <w:widowControl w:val="0"/>
              <w:suppressAutoHyphens/>
              <w:rPr>
                <w:sz w:val="28"/>
                <w:szCs w:val="28"/>
              </w:rPr>
            </w:pPr>
            <w:r w:rsidRPr="00994D98">
              <w:rPr>
                <w:sz w:val="28"/>
                <w:szCs w:val="28"/>
              </w:rPr>
              <w:t xml:space="preserve"> К. Сэндон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widowControl w:val="0"/>
              <w:suppressAutoHyphens/>
              <w:rPr>
                <w:sz w:val="28"/>
                <w:szCs w:val="28"/>
              </w:rPr>
            </w:pPr>
            <w:r w:rsidRPr="00994D98">
              <w:rPr>
                <w:sz w:val="28"/>
                <w:szCs w:val="28"/>
              </w:rPr>
              <w:t>М</w:t>
            </w:r>
            <w:r w:rsidRPr="00994D98">
              <w:rPr>
                <w:sz w:val="28"/>
                <w:szCs w:val="28"/>
                <w:lang w:val="en-US"/>
              </w:rPr>
              <w:t>.</w:t>
            </w:r>
            <w:r w:rsidRPr="00994D98">
              <w:rPr>
                <w:sz w:val="28"/>
                <w:szCs w:val="28"/>
              </w:rPr>
              <w:t>: ГЭОТАР-Медиа</w:t>
            </w:r>
            <w:r w:rsidRPr="00994D98">
              <w:rPr>
                <w:sz w:val="28"/>
                <w:szCs w:val="28"/>
                <w:lang w:val="en-US"/>
              </w:rPr>
              <w:t xml:space="preserve">, </w:t>
            </w:r>
            <w:r w:rsidRPr="00994D98">
              <w:rPr>
                <w:sz w:val="28"/>
                <w:szCs w:val="28"/>
              </w:rPr>
              <w:t>2009</w:t>
            </w:r>
          </w:p>
        </w:tc>
      </w:tr>
      <w:tr w:rsidR="00994D98" w:rsidRPr="00AC3B05" w:rsidTr="001B469A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994D98" w:rsidRPr="00AC3B05" w:rsidRDefault="001B469A" w:rsidP="00AC3B0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2D11FA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994D98">
              <w:rPr>
                <w:sz w:val="28"/>
                <w:szCs w:val="28"/>
              </w:rPr>
              <w:t>Атлас анатомии таза и гинекологической хирургии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widowControl w:val="0"/>
              <w:suppressAutoHyphens/>
              <w:rPr>
                <w:sz w:val="28"/>
                <w:szCs w:val="28"/>
              </w:rPr>
            </w:pPr>
            <w:r w:rsidRPr="00994D98">
              <w:rPr>
                <w:sz w:val="28"/>
                <w:szCs w:val="28"/>
              </w:rPr>
              <w:t xml:space="preserve">М. Баггиш, </w:t>
            </w:r>
          </w:p>
          <w:p w:rsidR="00994D98" w:rsidRPr="00994D98" w:rsidRDefault="00994D98" w:rsidP="00C93C56">
            <w:pPr>
              <w:widowControl w:val="0"/>
              <w:suppressAutoHyphens/>
              <w:rPr>
                <w:sz w:val="28"/>
                <w:szCs w:val="28"/>
              </w:rPr>
            </w:pPr>
            <w:r w:rsidRPr="00994D98">
              <w:rPr>
                <w:sz w:val="28"/>
                <w:szCs w:val="28"/>
              </w:rPr>
              <w:t>М.М. Каррам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widowControl w:val="0"/>
              <w:suppressAutoHyphens/>
              <w:rPr>
                <w:sz w:val="28"/>
                <w:szCs w:val="28"/>
              </w:rPr>
            </w:pPr>
            <w:r w:rsidRPr="00994D98">
              <w:rPr>
                <w:sz w:val="28"/>
                <w:szCs w:val="28"/>
              </w:rPr>
              <w:t>М.: Логосфера, 2009</w:t>
            </w:r>
          </w:p>
        </w:tc>
      </w:tr>
      <w:tr w:rsidR="00994D98" w:rsidRPr="00AC3B05" w:rsidTr="001B469A">
        <w:trPr>
          <w:trHeight w:val="11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994D98" w:rsidRPr="00AC3B05" w:rsidRDefault="001B469A" w:rsidP="00AC3B0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2D11FA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994D98">
              <w:rPr>
                <w:sz w:val="28"/>
                <w:szCs w:val="28"/>
              </w:rPr>
              <w:t>Урология: национальное руководство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widowControl w:val="0"/>
              <w:suppressAutoHyphens/>
              <w:rPr>
                <w:sz w:val="28"/>
                <w:szCs w:val="28"/>
              </w:rPr>
            </w:pPr>
            <w:r w:rsidRPr="00994D98">
              <w:rPr>
                <w:sz w:val="28"/>
                <w:szCs w:val="28"/>
              </w:rPr>
              <w:t>Н.А. Лопаткин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widowControl w:val="0"/>
              <w:suppressAutoHyphens/>
              <w:rPr>
                <w:sz w:val="28"/>
                <w:szCs w:val="28"/>
              </w:rPr>
            </w:pPr>
            <w:r w:rsidRPr="00994D98">
              <w:rPr>
                <w:sz w:val="28"/>
                <w:szCs w:val="28"/>
              </w:rPr>
              <w:t>М.: ГЭОТАР-Медиа, 2009</w:t>
            </w:r>
          </w:p>
        </w:tc>
      </w:tr>
      <w:tr w:rsidR="00994D98" w:rsidRPr="00AC3B05" w:rsidTr="001B469A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hideMark/>
          </w:tcPr>
          <w:p w:rsidR="00994D98" w:rsidRPr="00AC3B05" w:rsidRDefault="00994D98" w:rsidP="00AC3B0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2D11FA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994D98">
              <w:rPr>
                <w:sz w:val="28"/>
                <w:szCs w:val="28"/>
              </w:rPr>
              <w:t>Гинекология: национальное  руководство</w:t>
            </w:r>
            <w:r w:rsidRPr="00994D98">
              <w:rPr>
                <w:sz w:val="28"/>
                <w:szCs w:val="28"/>
              </w:rPr>
              <w:tab/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widowControl w:val="0"/>
              <w:suppressAutoHyphens/>
              <w:rPr>
                <w:sz w:val="28"/>
                <w:szCs w:val="28"/>
              </w:rPr>
            </w:pPr>
            <w:r w:rsidRPr="00994D98">
              <w:rPr>
                <w:sz w:val="28"/>
                <w:szCs w:val="28"/>
              </w:rPr>
              <w:t xml:space="preserve">гл. ред. </w:t>
            </w:r>
          </w:p>
          <w:p w:rsidR="00994D98" w:rsidRPr="00994D98" w:rsidRDefault="00994D98" w:rsidP="00C93C56">
            <w:pPr>
              <w:widowControl w:val="0"/>
              <w:suppressAutoHyphens/>
              <w:rPr>
                <w:sz w:val="28"/>
                <w:szCs w:val="28"/>
              </w:rPr>
            </w:pPr>
            <w:r w:rsidRPr="00994D98">
              <w:rPr>
                <w:sz w:val="28"/>
                <w:szCs w:val="28"/>
              </w:rPr>
              <w:t>В.И .Кулаков,</w:t>
            </w:r>
          </w:p>
          <w:p w:rsidR="00994D98" w:rsidRPr="00994D98" w:rsidRDefault="00994D98" w:rsidP="00C93C56">
            <w:pPr>
              <w:widowControl w:val="0"/>
              <w:suppressAutoHyphens/>
              <w:rPr>
                <w:sz w:val="28"/>
                <w:szCs w:val="28"/>
              </w:rPr>
            </w:pPr>
            <w:r w:rsidRPr="00994D98">
              <w:rPr>
                <w:sz w:val="28"/>
                <w:szCs w:val="28"/>
              </w:rPr>
              <w:t xml:space="preserve"> И.Б. Манухин,</w:t>
            </w:r>
          </w:p>
          <w:p w:rsidR="00994D98" w:rsidRPr="00994D98" w:rsidRDefault="00994D98" w:rsidP="00C93C56">
            <w:pPr>
              <w:widowControl w:val="0"/>
              <w:suppressAutoHyphens/>
              <w:rPr>
                <w:sz w:val="28"/>
                <w:szCs w:val="28"/>
              </w:rPr>
            </w:pPr>
            <w:r w:rsidRPr="00994D98">
              <w:rPr>
                <w:sz w:val="28"/>
                <w:szCs w:val="28"/>
              </w:rPr>
              <w:t>Г.М. Савельева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widowControl w:val="0"/>
              <w:suppressAutoHyphens/>
              <w:rPr>
                <w:sz w:val="28"/>
                <w:szCs w:val="28"/>
              </w:rPr>
            </w:pPr>
            <w:r w:rsidRPr="00994D98">
              <w:rPr>
                <w:sz w:val="28"/>
                <w:szCs w:val="28"/>
              </w:rPr>
              <w:t>М.: ГЭОТАР-Медиа, 2011</w:t>
            </w:r>
          </w:p>
        </w:tc>
      </w:tr>
      <w:tr w:rsidR="00994D98" w:rsidRPr="00AC3B05" w:rsidTr="001B469A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994D98" w:rsidRPr="00994D98" w:rsidRDefault="001B469A" w:rsidP="00AC3B0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2D11FA"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994D98">
              <w:rPr>
                <w:sz w:val="28"/>
                <w:szCs w:val="28"/>
              </w:rPr>
              <w:t>Диагностика острых заболеваний живота. Руководство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widowControl w:val="0"/>
              <w:suppressAutoHyphens/>
              <w:rPr>
                <w:sz w:val="28"/>
                <w:szCs w:val="28"/>
              </w:rPr>
            </w:pPr>
            <w:r w:rsidRPr="00994D98">
              <w:rPr>
                <w:sz w:val="28"/>
                <w:szCs w:val="28"/>
              </w:rPr>
              <w:t xml:space="preserve">А.П. Власов </w:t>
            </w:r>
          </w:p>
          <w:p w:rsidR="00994D98" w:rsidRPr="00994D98" w:rsidRDefault="00994D98" w:rsidP="00C93C56">
            <w:pPr>
              <w:widowControl w:val="0"/>
              <w:suppressAutoHyphens/>
              <w:rPr>
                <w:sz w:val="28"/>
                <w:szCs w:val="28"/>
              </w:rPr>
            </w:pPr>
            <w:r w:rsidRPr="00994D98">
              <w:rPr>
                <w:sz w:val="28"/>
                <w:szCs w:val="28"/>
              </w:rPr>
              <w:t xml:space="preserve">(и др.) 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widowControl w:val="0"/>
              <w:suppressAutoHyphens/>
              <w:rPr>
                <w:sz w:val="28"/>
                <w:szCs w:val="28"/>
              </w:rPr>
            </w:pPr>
            <w:r w:rsidRPr="00994D98">
              <w:rPr>
                <w:sz w:val="28"/>
                <w:szCs w:val="28"/>
              </w:rPr>
              <w:t>М.: ГЭОТАР-Медиа, 2014</w:t>
            </w:r>
          </w:p>
        </w:tc>
      </w:tr>
      <w:tr w:rsidR="00994D98" w:rsidRPr="00AC3B05" w:rsidTr="001B469A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994D98" w:rsidRPr="00994D98" w:rsidRDefault="001B469A" w:rsidP="00AC3B0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2D11FA"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994D98">
              <w:rPr>
                <w:bCs/>
                <w:sz w:val="28"/>
                <w:szCs w:val="28"/>
              </w:rPr>
              <w:t>Экстренная лапароскопия в неотложной хирургии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 w:rsidRPr="00994D98">
              <w:rPr>
                <w:bCs/>
                <w:sz w:val="28"/>
                <w:szCs w:val="28"/>
              </w:rPr>
              <w:t xml:space="preserve">сост. Г.И. Дуденко, Г.Д. Петренко, </w:t>
            </w:r>
          </w:p>
          <w:p w:rsidR="00994D98" w:rsidRPr="00994D98" w:rsidRDefault="00994D98" w:rsidP="00C93C56">
            <w:pPr>
              <w:widowControl w:val="0"/>
              <w:suppressAutoHyphens/>
              <w:rPr>
                <w:sz w:val="28"/>
                <w:szCs w:val="28"/>
              </w:rPr>
            </w:pPr>
            <w:r w:rsidRPr="00994D98">
              <w:rPr>
                <w:bCs/>
                <w:sz w:val="28"/>
                <w:szCs w:val="28"/>
              </w:rPr>
              <w:t>Ю.А. Михайлец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widowControl w:val="0"/>
              <w:suppressAutoHyphens/>
              <w:rPr>
                <w:sz w:val="28"/>
                <w:szCs w:val="28"/>
              </w:rPr>
            </w:pPr>
            <w:r w:rsidRPr="00994D98">
              <w:rPr>
                <w:bCs/>
                <w:sz w:val="28"/>
                <w:szCs w:val="28"/>
              </w:rPr>
              <w:t xml:space="preserve">Киев: Здоровъя, 1991  </w:t>
            </w:r>
          </w:p>
        </w:tc>
      </w:tr>
      <w:tr w:rsidR="00994D98" w:rsidRPr="00AC3B05" w:rsidTr="001B469A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994D98" w:rsidRPr="00994D98" w:rsidRDefault="001B469A" w:rsidP="00AC3B0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1B469A">
              <w:rPr>
                <w:spacing w:val="51"/>
                <w:sz w:val="28"/>
                <w:szCs w:val="28"/>
                <w:lang w:eastAsia="en-US"/>
              </w:rPr>
              <w:lastRenderedPageBreak/>
              <w:t>1</w:t>
            </w:r>
            <w:r w:rsidRPr="001B469A">
              <w:rPr>
                <w:spacing w:val="1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994D98">
              <w:rPr>
                <w:sz w:val="28"/>
                <w:szCs w:val="28"/>
              </w:rPr>
              <w:t>Анестезиология: национальное руководство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widowControl w:val="0"/>
              <w:suppressAutoHyphens/>
              <w:rPr>
                <w:sz w:val="28"/>
                <w:szCs w:val="28"/>
              </w:rPr>
            </w:pPr>
            <w:r w:rsidRPr="00994D98">
              <w:rPr>
                <w:sz w:val="28"/>
                <w:szCs w:val="28"/>
              </w:rPr>
              <w:t>ред. А.А. Бунатян.</w:t>
            </w:r>
          </w:p>
          <w:p w:rsidR="00994D98" w:rsidRPr="00994D98" w:rsidRDefault="00994D98" w:rsidP="00C93C56">
            <w:pPr>
              <w:widowControl w:val="0"/>
              <w:suppressAutoHyphens/>
              <w:rPr>
                <w:sz w:val="28"/>
                <w:szCs w:val="28"/>
              </w:rPr>
            </w:pPr>
            <w:r w:rsidRPr="00994D98"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>В.М. Мизиков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widowControl w:val="0"/>
              <w:suppressAutoHyphens/>
              <w:rPr>
                <w:sz w:val="28"/>
                <w:szCs w:val="28"/>
              </w:rPr>
            </w:pPr>
            <w:r w:rsidRPr="00994D98">
              <w:rPr>
                <w:sz w:val="28"/>
                <w:szCs w:val="28"/>
              </w:rPr>
              <w:t>М.: ГЭОТАР-Медиа, 2014</w:t>
            </w:r>
          </w:p>
        </w:tc>
      </w:tr>
      <w:tr w:rsidR="00994D98" w:rsidRPr="00AC3B05" w:rsidTr="001B469A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994D98" w:rsidRPr="00994D98" w:rsidRDefault="001B469A" w:rsidP="00AC3B0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1B469A">
              <w:rPr>
                <w:spacing w:val="51"/>
                <w:sz w:val="28"/>
                <w:szCs w:val="28"/>
                <w:lang w:eastAsia="en-US"/>
              </w:rPr>
              <w:t>1</w:t>
            </w:r>
            <w:r w:rsidRPr="001B469A">
              <w:rPr>
                <w:spacing w:val="1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994D98">
              <w:rPr>
                <w:sz w:val="28"/>
                <w:szCs w:val="28"/>
              </w:rPr>
              <w:t>Руководство по скорой неотложной помощи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widowControl w:val="0"/>
              <w:suppressAutoHyphens/>
              <w:rPr>
                <w:sz w:val="28"/>
                <w:szCs w:val="28"/>
              </w:rPr>
            </w:pPr>
            <w:r w:rsidRPr="00994D98">
              <w:rPr>
                <w:sz w:val="28"/>
                <w:szCs w:val="28"/>
              </w:rPr>
              <w:t>ред. С.Ф. Багненко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widowControl w:val="0"/>
              <w:suppressAutoHyphens/>
              <w:rPr>
                <w:sz w:val="28"/>
                <w:szCs w:val="28"/>
              </w:rPr>
            </w:pPr>
            <w:r w:rsidRPr="00994D98">
              <w:rPr>
                <w:sz w:val="28"/>
                <w:szCs w:val="28"/>
              </w:rPr>
              <w:t>М.: ГЭОТАР-Медиа, 2009</w:t>
            </w:r>
          </w:p>
        </w:tc>
      </w:tr>
      <w:tr w:rsidR="00994D98" w:rsidRPr="00AC3B05" w:rsidTr="001B469A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994D98" w:rsidRPr="00994D98" w:rsidRDefault="001B469A" w:rsidP="00AC3B0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1B469A">
              <w:rPr>
                <w:spacing w:val="51"/>
                <w:sz w:val="28"/>
                <w:szCs w:val="28"/>
                <w:lang w:eastAsia="en-US"/>
              </w:rPr>
              <w:t>1</w:t>
            </w:r>
            <w:r w:rsidRPr="001B469A">
              <w:rPr>
                <w:spacing w:val="1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994D98">
              <w:rPr>
                <w:sz w:val="28"/>
                <w:szCs w:val="28"/>
              </w:rPr>
              <w:t>Перитониты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widowControl w:val="0"/>
              <w:suppressAutoHyphens/>
              <w:rPr>
                <w:sz w:val="28"/>
                <w:szCs w:val="28"/>
              </w:rPr>
            </w:pPr>
            <w:r w:rsidRPr="00994D98">
              <w:rPr>
                <w:sz w:val="28"/>
                <w:szCs w:val="28"/>
              </w:rPr>
              <w:t>В.К.</w:t>
            </w:r>
            <w:r w:rsidRPr="00994D98">
              <w:rPr>
                <w:sz w:val="28"/>
                <w:szCs w:val="28"/>
                <w:lang w:val="en-US"/>
              </w:rPr>
              <w:t xml:space="preserve"> </w:t>
            </w:r>
            <w:r w:rsidRPr="00994D98">
              <w:rPr>
                <w:sz w:val="28"/>
                <w:szCs w:val="28"/>
              </w:rPr>
              <w:t>Гостищев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widowControl w:val="0"/>
              <w:suppressAutoHyphens/>
              <w:rPr>
                <w:sz w:val="28"/>
                <w:szCs w:val="28"/>
              </w:rPr>
            </w:pPr>
            <w:r w:rsidRPr="00994D98">
              <w:rPr>
                <w:sz w:val="28"/>
                <w:szCs w:val="28"/>
              </w:rPr>
              <w:t>М.: ГЭОТАР-Медиа,2002</w:t>
            </w:r>
          </w:p>
        </w:tc>
      </w:tr>
      <w:tr w:rsidR="00994D98" w:rsidRPr="00AC3B05" w:rsidTr="001B469A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994D98" w:rsidRPr="00994D98" w:rsidRDefault="001B469A" w:rsidP="00AC3B0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1B469A">
              <w:rPr>
                <w:spacing w:val="51"/>
                <w:sz w:val="28"/>
                <w:szCs w:val="28"/>
                <w:lang w:eastAsia="en-US"/>
              </w:rPr>
              <w:t>1</w:t>
            </w:r>
            <w:r w:rsidRPr="001B469A">
              <w:rPr>
                <w:spacing w:val="1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994D98">
              <w:rPr>
                <w:sz w:val="28"/>
                <w:szCs w:val="28"/>
              </w:rPr>
              <w:t>Перитониты. Хирургическое лечение: уч. пособие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widowControl w:val="0"/>
              <w:suppressAutoHyphens/>
              <w:rPr>
                <w:sz w:val="28"/>
                <w:szCs w:val="28"/>
              </w:rPr>
            </w:pPr>
            <w:r w:rsidRPr="00994D98">
              <w:rPr>
                <w:sz w:val="28"/>
                <w:szCs w:val="28"/>
              </w:rPr>
              <w:t>Е.А. Селезнев, Д.Э. Здзитовецкий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widowControl w:val="0"/>
              <w:suppressAutoHyphens/>
              <w:rPr>
                <w:sz w:val="28"/>
                <w:szCs w:val="28"/>
              </w:rPr>
            </w:pPr>
            <w:r w:rsidRPr="00994D98">
              <w:rPr>
                <w:sz w:val="28"/>
                <w:szCs w:val="28"/>
              </w:rPr>
              <w:t>Красноярск: КрасГМА,2005</w:t>
            </w:r>
          </w:p>
        </w:tc>
      </w:tr>
      <w:tr w:rsidR="00994D98" w:rsidRPr="00AC3B05" w:rsidTr="001B469A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994D98" w:rsidRPr="00994D98" w:rsidRDefault="001B469A" w:rsidP="00AC3B0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1B469A">
              <w:rPr>
                <w:spacing w:val="51"/>
                <w:sz w:val="28"/>
                <w:szCs w:val="28"/>
                <w:lang w:eastAsia="en-US"/>
              </w:rPr>
              <w:t>1</w:t>
            </w:r>
            <w:r w:rsidRPr="001B469A">
              <w:rPr>
                <w:spacing w:val="1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jc w:val="both"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994D98">
              <w:rPr>
                <w:bCs/>
                <w:sz w:val="28"/>
                <w:szCs w:val="28"/>
                <w:shd w:val="clear" w:color="auto" w:fill="FBFBFB"/>
                <w:lang w:eastAsia="en-US"/>
              </w:rPr>
              <w:t>Абдоминальная хирургия [Электронный ресурс]: нац. руководство</w:t>
            </w:r>
          </w:p>
          <w:p w:rsidR="00994D98" w:rsidRPr="00994D98" w:rsidRDefault="00994D98" w:rsidP="00C93C56">
            <w:pPr>
              <w:jc w:val="both"/>
              <w:rPr>
                <w:sz w:val="28"/>
                <w:szCs w:val="28"/>
                <w:lang w:eastAsia="en-US"/>
              </w:rPr>
            </w:pPr>
            <w:r w:rsidRPr="00994D98">
              <w:rPr>
                <w:sz w:val="28"/>
                <w:szCs w:val="28"/>
                <w:lang w:eastAsia="en-US"/>
              </w:rPr>
              <w:t>http://www.rosmedlib.ru/book/ISBN9785970436301.html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widowControl w:val="0"/>
              <w:suppressAutoHyphens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994D98">
              <w:rPr>
                <w:bCs/>
                <w:sz w:val="28"/>
                <w:szCs w:val="28"/>
                <w:shd w:val="clear" w:color="auto" w:fill="FBFBFB"/>
                <w:lang w:eastAsia="en-US"/>
              </w:rPr>
              <w:t xml:space="preserve">ред. </w:t>
            </w:r>
          </w:p>
          <w:p w:rsidR="00994D98" w:rsidRPr="00994D98" w:rsidRDefault="00994D98" w:rsidP="00C93C56">
            <w:pPr>
              <w:widowControl w:val="0"/>
              <w:suppressAutoHyphens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994D98">
              <w:rPr>
                <w:bCs/>
                <w:sz w:val="28"/>
                <w:szCs w:val="28"/>
                <w:shd w:val="clear" w:color="auto" w:fill="FBFBFB"/>
                <w:lang w:eastAsia="en-US"/>
              </w:rPr>
              <w:t xml:space="preserve">И.И. Затевахин, А.И. Кириенко, </w:t>
            </w:r>
          </w:p>
          <w:p w:rsidR="00994D98" w:rsidRPr="00994D98" w:rsidRDefault="00994D98" w:rsidP="00C93C56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994D98">
              <w:rPr>
                <w:bCs/>
                <w:sz w:val="28"/>
                <w:szCs w:val="28"/>
                <w:shd w:val="clear" w:color="auto" w:fill="FBFBFB"/>
                <w:lang w:eastAsia="en-US"/>
              </w:rPr>
              <w:t>В.А. Кубышкин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994D98">
              <w:rPr>
                <w:bCs/>
                <w:sz w:val="28"/>
                <w:szCs w:val="28"/>
                <w:shd w:val="clear" w:color="auto" w:fill="FBFBFB"/>
                <w:lang w:eastAsia="en-US"/>
              </w:rPr>
              <w:t xml:space="preserve">М.: ГЭОТАР-Медиа, 2016 </w:t>
            </w:r>
          </w:p>
          <w:p w:rsidR="00994D98" w:rsidRPr="00994D98" w:rsidRDefault="00994D98" w:rsidP="00C93C56">
            <w:pPr>
              <w:rPr>
                <w:sz w:val="28"/>
                <w:szCs w:val="28"/>
                <w:lang w:eastAsia="en-US"/>
              </w:rPr>
            </w:pPr>
          </w:p>
        </w:tc>
      </w:tr>
      <w:tr w:rsidR="00994D98" w:rsidRPr="00AC3B05" w:rsidTr="001B469A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994D98" w:rsidRPr="00994D98" w:rsidRDefault="001B469A" w:rsidP="00AC3B0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1B469A">
              <w:rPr>
                <w:spacing w:val="51"/>
                <w:sz w:val="28"/>
                <w:szCs w:val="28"/>
                <w:lang w:eastAsia="en-US"/>
              </w:rPr>
              <w:t>1</w:t>
            </w:r>
            <w:r w:rsidRPr="001B469A">
              <w:rPr>
                <w:spacing w:val="1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widowControl w:val="0"/>
              <w:suppressAutoHyphens/>
              <w:jc w:val="both"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994D98">
              <w:rPr>
                <w:bCs/>
                <w:sz w:val="28"/>
                <w:szCs w:val="28"/>
                <w:shd w:val="clear" w:color="auto" w:fill="FBFBFB"/>
                <w:lang w:eastAsia="en-US"/>
              </w:rPr>
              <w:t xml:space="preserve">Гнойная хирургия [Электронный ресурс]: атлас ЭБС </w:t>
            </w:r>
            <w:r w:rsidRPr="00994D98">
              <w:rPr>
                <w:bCs/>
                <w:sz w:val="28"/>
                <w:szCs w:val="28"/>
                <w:shd w:val="clear" w:color="auto" w:fill="FBFBFB"/>
                <w:lang w:val="en-US" w:eastAsia="en-US"/>
              </w:rPr>
              <w:t>iBookshttp</w:t>
            </w:r>
            <w:r w:rsidRPr="00994D98">
              <w:rPr>
                <w:bCs/>
                <w:sz w:val="28"/>
                <w:szCs w:val="28"/>
                <w:shd w:val="clear" w:color="auto" w:fill="FBFBFB"/>
                <w:lang w:eastAsia="en-US"/>
              </w:rPr>
              <w:t>://</w:t>
            </w:r>
            <w:r w:rsidRPr="00994D98">
              <w:rPr>
                <w:bCs/>
                <w:sz w:val="28"/>
                <w:szCs w:val="28"/>
                <w:shd w:val="clear" w:color="auto" w:fill="FBFBFB"/>
                <w:lang w:val="en-US" w:eastAsia="en-US"/>
              </w:rPr>
              <w:t>ibooks</w:t>
            </w:r>
            <w:r w:rsidRPr="00994D98">
              <w:rPr>
                <w:bCs/>
                <w:sz w:val="28"/>
                <w:szCs w:val="28"/>
                <w:shd w:val="clear" w:color="auto" w:fill="FBFBFB"/>
                <w:lang w:eastAsia="en-US"/>
              </w:rPr>
              <w:t>.</w:t>
            </w:r>
            <w:r w:rsidRPr="00994D98">
              <w:rPr>
                <w:bCs/>
                <w:sz w:val="28"/>
                <w:szCs w:val="28"/>
                <w:shd w:val="clear" w:color="auto" w:fill="FBFBFB"/>
                <w:lang w:val="en-US" w:eastAsia="en-US"/>
              </w:rPr>
              <w:t>ru</w:t>
            </w:r>
            <w:r w:rsidRPr="00994D98">
              <w:rPr>
                <w:bCs/>
                <w:sz w:val="28"/>
                <w:szCs w:val="28"/>
                <w:shd w:val="clear" w:color="auto" w:fill="FBFBFB"/>
                <w:lang w:eastAsia="en-US"/>
              </w:rPr>
              <w:t>/</w:t>
            </w:r>
            <w:r w:rsidRPr="00994D98">
              <w:rPr>
                <w:bCs/>
                <w:sz w:val="28"/>
                <w:szCs w:val="28"/>
                <w:shd w:val="clear" w:color="auto" w:fill="FBFBFB"/>
                <w:lang w:val="en-US" w:eastAsia="en-US"/>
              </w:rPr>
              <w:t>product</w:t>
            </w:r>
            <w:r w:rsidRPr="00994D98">
              <w:rPr>
                <w:bCs/>
                <w:sz w:val="28"/>
                <w:szCs w:val="28"/>
                <w:shd w:val="clear" w:color="auto" w:fill="FBFBFB"/>
                <w:lang w:eastAsia="en-US"/>
              </w:rPr>
              <w:t>.</w:t>
            </w:r>
            <w:r w:rsidRPr="00994D98">
              <w:rPr>
                <w:bCs/>
                <w:sz w:val="28"/>
                <w:szCs w:val="28"/>
                <w:shd w:val="clear" w:color="auto" w:fill="FBFBFB"/>
                <w:lang w:val="en-US" w:eastAsia="en-US"/>
              </w:rPr>
              <w:t>php</w:t>
            </w:r>
            <w:r w:rsidRPr="00994D98">
              <w:rPr>
                <w:bCs/>
                <w:sz w:val="28"/>
                <w:szCs w:val="28"/>
                <w:shd w:val="clear" w:color="auto" w:fill="FBFBFB"/>
                <w:lang w:eastAsia="en-US"/>
              </w:rPr>
              <w:t>?</w:t>
            </w:r>
            <w:r w:rsidRPr="00994D98">
              <w:rPr>
                <w:bCs/>
                <w:sz w:val="28"/>
                <w:szCs w:val="28"/>
                <w:shd w:val="clear" w:color="auto" w:fill="FBFBFB"/>
                <w:lang w:val="en-US" w:eastAsia="en-US"/>
              </w:rPr>
              <w:t>productid</w:t>
            </w:r>
            <w:r w:rsidRPr="00994D98">
              <w:rPr>
                <w:bCs/>
                <w:sz w:val="28"/>
                <w:szCs w:val="28"/>
                <w:shd w:val="clear" w:color="auto" w:fill="FBFBFB"/>
                <w:lang w:eastAsia="en-US"/>
              </w:rPr>
              <w:t>=350175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widowControl w:val="0"/>
              <w:suppressAutoHyphens/>
              <w:jc w:val="both"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994D98">
              <w:rPr>
                <w:bCs/>
                <w:sz w:val="28"/>
                <w:szCs w:val="28"/>
                <w:shd w:val="clear" w:color="auto" w:fill="FBFBFB"/>
                <w:lang w:eastAsia="en-US"/>
              </w:rPr>
              <w:t xml:space="preserve">С.В. Горюнов, </w:t>
            </w:r>
          </w:p>
          <w:p w:rsidR="00994D98" w:rsidRPr="00994D98" w:rsidRDefault="00994D98" w:rsidP="00C93C56">
            <w:pPr>
              <w:widowControl w:val="0"/>
              <w:suppressAutoHyphens/>
              <w:jc w:val="both"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994D98">
              <w:rPr>
                <w:bCs/>
                <w:sz w:val="28"/>
                <w:szCs w:val="28"/>
                <w:shd w:val="clear" w:color="auto" w:fill="FBFBFB"/>
                <w:lang w:eastAsia="en-US"/>
              </w:rPr>
              <w:t xml:space="preserve">Д.В. Ромашов, </w:t>
            </w:r>
          </w:p>
          <w:p w:rsidR="00994D98" w:rsidRPr="00994D98" w:rsidRDefault="00994D98" w:rsidP="00C93C56">
            <w:pPr>
              <w:widowControl w:val="0"/>
              <w:suppressAutoHyphens/>
              <w:jc w:val="both"/>
              <w:rPr>
                <w:sz w:val="28"/>
                <w:szCs w:val="28"/>
                <w:lang w:eastAsia="en-US"/>
              </w:rPr>
            </w:pPr>
            <w:r w:rsidRPr="00994D98">
              <w:rPr>
                <w:bCs/>
                <w:sz w:val="28"/>
                <w:szCs w:val="28"/>
                <w:shd w:val="clear" w:color="auto" w:fill="FBFBFB"/>
                <w:lang w:eastAsia="en-US"/>
              </w:rPr>
              <w:t>И.А. Бутивщенко ред. И.С. Абрамов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994D98">
              <w:rPr>
                <w:bCs/>
                <w:sz w:val="28"/>
                <w:szCs w:val="28"/>
                <w:shd w:val="clear" w:color="auto" w:fill="FBFBFB"/>
                <w:lang w:eastAsia="en-US"/>
              </w:rPr>
              <w:t>М.: БИНОМ, Лаборатория знаний, 2015</w:t>
            </w:r>
          </w:p>
        </w:tc>
      </w:tr>
      <w:tr w:rsidR="00994D98" w:rsidRPr="00AC3B05" w:rsidTr="001B469A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994D98" w:rsidRPr="00994D98" w:rsidRDefault="001B469A" w:rsidP="00AC3B0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1B469A">
              <w:rPr>
                <w:spacing w:val="51"/>
                <w:sz w:val="28"/>
                <w:szCs w:val="28"/>
                <w:lang w:eastAsia="en-US"/>
              </w:rPr>
              <w:t>1</w:t>
            </w:r>
            <w:r w:rsidRPr="001B469A">
              <w:rPr>
                <w:spacing w:val="1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widowControl w:val="0"/>
              <w:suppressAutoHyphens/>
              <w:autoSpaceDN w:val="0"/>
              <w:jc w:val="both"/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</w:pPr>
            <w:r w:rsidRPr="00994D98"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 xml:space="preserve">Антибактериальные препараты в клинической практике 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widowControl w:val="0"/>
              <w:suppressAutoHyphens/>
              <w:autoSpaceDN w:val="0"/>
              <w:jc w:val="both"/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</w:pPr>
            <w:r w:rsidRPr="00994D98"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>Козлов С.Н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autoSpaceDN w:val="0"/>
              <w:jc w:val="both"/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</w:pPr>
            <w:r w:rsidRPr="00994D98"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>М.:ГЭОТАР-Медиа ,2009</w:t>
            </w:r>
          </w:p>
        </w:tc>
      </w:tr>
      <w:tr w:rsidR="00994D98" w:rsidRPr="00AC3B05" w:rsidTr="001B469A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994D98" w:rsidRPr="00994D98" w:rsidRDefault="001B469A" w:rsidP="00AC3B0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1B469A">
              <w:rPr>
                <w:spacing w:val="51"/>
                <w:sz w:val="28"/>
                <w:szCs w:val="28"/>
                <w:lang w:eastAsia="en-US"/>
              </w:rPr>
              <w:t>1</w:t>
            </w:r>
            <w:r w:rsidRPr="001B469A">
              <w:rPr>
                <w:spacing w:val="1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widowControl w:val="0"/>
              <w:suppressAutoHyphens/>
              <w:autoSpaceDE w:val="0"/>
              <w:autoSpaceDN w:val="0"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 w:rsidRPr="00994D98">
              <w:rPr>
                <w:sz w:val="28"/>
                <w:szCs w:val="28"/>
              </w:rPr>
              <w:t>Интенсивная терапия: национ</w:t>
            </w:r>
            <w:r>
              <w:rPr>
                <w:sz w:val="28"/>
                <w:szCs w:val="28"/>
              </w:rPr>
              <w:t xml:space="preserve">альное руководство.  В 2 т. 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 w:rsidRPr="00994D98">
              <w:rPr>
                <w:sz w:val="28"/>
                <w:szCs w:val="28"/>
              </w:rPr>
              <w:t xml:space="preserve">гл. ред. </w:t>
            </w:r>
          </w:p>
          <w:p w:rsidR="00994D98" w:rsidRPr="00994D98" w:rsidRDefault="00994D98" w:rsidP="00C93C56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94D98">
              <w:rPr>
                <w:sz w:val="28"/>
                <w:szCs w:val="28"/>
              </w:rPr>
              <w:t xml:space="preserve">Б.Р. Гельфанд, </w:t>
            </w:r>
          </w:p>
          <w:p w:rsidR="00994D98" w:rsidRPr="00994D98" w:rsidRDefault="00994D98" w:rsidP="00C93C56">
            <w:pPr>
              <w:widowControl w:val="0"/>
              <w:suppressAutoHyphens/>
              <w:autoSpaceDE w:val="0"/>
              <w:autoSpaceDN w:val="0"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 w:rsidRPr="00994D98">
              <w:rPr>
                <w:sz w:val="28"/>
                <w:szCs w:val="28"/>
              </w:rPr>
              <w:t>А.И. Салтанов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shd w:val="clear" w:color="auto" w:fill="FFFFFF"/>
              <w:rPr>
                <w:sz w:val="28"/>
                <w:szCs w:val="28"/>
                <w:lang w:eastAsia="en-US"/>
              </w:rPr>
            </w:pPr>
            <w:r w:rsidRPr="00994D98">
              <w:rPr>
                <w:sz w:val="28"/>
                <w:szCs w:val="28"/>
              </w:rPr>
              <w:t xml:space="preserve">М.: ГЭОТАР Медиа, 2009 </w:t>
            </w:r>
          </w:p>
          <w:p w:rsidR="00994D98" w:rsidRPr="00994D98" w:rsidRDefault="00994D98" w:rsidP="00C93C56">
            <w:pPr>
              <w:widowControl w:val="0"/>
              <w:suppressAutoHyphens/>
              <w:autoSpaceDE w:val="0"/>
              <w:autoSpaceDN w:val="0"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994D98" w:rsidRPr="00AC3B05" w:rsidTr="001B469A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994D98" w:rsidRPr="00994D98" w:rsidRDefault="001B469A" w:rsidP="00AC3B0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1B469A">
              <w:rPr>
                <w:spacing w:val="51"/>
                <w:sz w:val="28"/>
                <w:szCs w:val="28"/>
                <w:lang w:eastAsia="en-US"/>
              </w:rPr>
              <w:t>1</w:t>
            </w:r>
            <w:r w:rsidRPr="001B469A">
              <w:rPr>
                <w:spacing w:val="1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widowControl w:val="0"/>
              <w:suppressAutoHyphens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</w:rPr>
            </w:pPr>
            <w:r w:rsidRPr="00994D98">
              <w:rPr>
                <w:bCs/>
                <w:sz w:val="28"/>
                <w:szCs w:val="28"/>
              </w:rPr>
              <w:t>Инфекции в хирургии: руководство  для врачей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94D98">
              <w:rPr>
                <w:bCs/>
                <w:sz w:val="28"/>
                <w:szCs w:val="28"/>
              </w:rPr>
              <w:t>В.К. Гостищев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shd w:val="clear" w:color="auto" w:fill="FFFFFF"/>
              <w:rPr>
                <w:sz w:val="28"/>
                <w:szCs w:val="28"/>
              </w:rPr>
            </w:pPr>
            <w:r w:rsidRPr="00994D98">
              <w:rPr>
                <w:bCs/>
                <w:sz w:val="28"/>
                <w:szCs w:val="28"/>
              </w:rPr>
              <w:t>М.: ГЭОТАР-Медиа, 2007</w:t>
            </w:r>
          </w:p>
        </w:tc>
      </w:tr>
      <w:tr w:rsidR="00994D98" w:rsidRPr="00AC3B05" w:rsidTr="001B469A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994D98" w:rsidRPr="00994D98" w:rsidRDefault="001B469A" w:rsidP="00AC3B0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1B469A">
              <w:rPr>
                <w:spacing w:val="51"/>
                <w:sz w:val="28"/>
                <w:szCs w:val="28"/>
                <w:lang w:eastAsia="en-US"/>
              </w:rPr>
              <w:t>1</w:t>
            </w:r>
            <w:r w:rsidRPr="001B469A">
              <w:rPr>
                <w:spacing w:val="1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widowControl w:val="0"/>
              <w:suppressAutoHyphens/>
              <w:autoSpaceDE w:val="0"/>
              <w:autoSpaceDN w:val="0"/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994D98">
              <w:rPr>
                <w:sz w:val="28"/>
                <w:szCs w:val="28"/>
              </w:rPr>
              <w:t>Клиническая хирургия: национальное  руководство в 3 т.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widowControl w:val="0"/>
              <w:suppressAutoHyphens/>
              <w:autoSpaceDE w:val="0"/>
              <w:autoSpaceDN w:val="0"/>
              <w:jc w:val="both"/>
              <w:rPr>
                <w:bCs/>
                <w:sz w:val="28"/>
                <w:szCs w:val="28"/>
              </w:rPr>
            </w:pPr>
            <w:r w:rsidRPr="00994D98">
              <w:rPr>
                <w:sz w:val="28"/>
                <w:szCs w:val="28"/>
              </w:rPr>
              <w:t>ред. В. С. Савельев (и др.)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98" w:rsidRPr="00994D98" w:rsidRDefault="00994D98" w:rsidP="00C93C56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994D98">
              <w:rPr>
                <w:sz w:val="28"/>
                <w:szCs w:val="28"/>
              </w:rPr>
              <w:t>М.: ГЭОТАР-Медиа, 2013</w:t>
            </w:r>
          </w:p>
        </w:tc>
      </w:tr>
    </w:tbl>
    <w:p w:rsidR="00AC3B05" w:rsidRDefault="00AC3B05" w:rsidP="00AC3B05">
      <w:pPr>
        <w:autoSpaceDE w:val="0"/>
        <w:autoSpaceDN w:val="0"/>
        <w:jc w:val="center"/>
        <w:rPr>
          <w:b/>
          <w:sz w:val="28"/>
          <w:szCs w:val="28"/>
        </w:rPr>
      </w:pPr>
    </w:p>
    <w:p w:rsidR="00AC3B05" w:rsidRPr="00AC3B05" w:rsidRDefault="00AC3B05" w:rsidP="00AC3B05">
      <w:pPr>
        <w:widowControl w:val="0"/>
        <w:suppressAutoHyphens/>
        <w:autoSpaceDN w:val="0"/>
        <w:jc w:val="center"/>
        <w:rPr>
          <w:b/>
          <w:sz w:val="28"/>
          <w:szCs w:val="28"/>
        </w:rPr>
      </w:pPr>
      <w:r w:rsidRPr="00AC3B05">
        <w:rPr>
          <w:b/>
          <w:bCs/>
          <w:sz w:val="28"/>
          <w:szCs w:val="28"/>
        </w:rPr>
        <w:t xml:space="preserve">Информационные </w:t>
      </w:r>
      <w:r w:rsidRPr="00AC3B05">
        <w:rPr>
          <w:b/>
          <w:sz w:val="28"/>
          <w:szCs w:val="28"/>
        </w:rPr>
        <w:t>ресурсы</w:t>
      </w:r>
    </w:p>
    <w:p w:rsidR="00AC3B05" w:rsidRPr="00AC3B05" w:rsidRDefault="00AC3B05" w:rsidP="00AC3B05">
      <w:pPr>
        <w:widowControl w:val="0"/>
        <w:suppressAutoHyphens/>
        <w:autoSpaceDN w:val="0"/>
        <w:jc w:val="both"/>
        <w:rPr>
          <w:b/>
          <w:sz w:val="28"/>
          <w:szCs w:val="28"/>
        </w:rPr>
      </w:pPr>
    </w:p>
    <w:tbl>
      <w:tblPr>
        <w:tblW w:w="94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541"/>
        <w:gridCol w:w="5244"/>
      </w:tblGrid>
      <w:tr w:rsidR="00AC3B05" w:rsidRPr="00AC3B05" w:rsidTr="002D11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AC3B05" w:rsidP="00AC3B05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AC3B05">
              <w:rPr>
                <w:sz w:val="28"/>
                <w:szCs w:val="28"/>
              </w:rPr>
              <w:t>№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AC3B05" w:rsidP="00AC3B05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AC3B05">
              <w:rPr>
                <w:sz w:val="28"/>
                <w:szCs w:val="28"/>
              </w:rPr>
              <w:t>Название ресурса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AC3B05" w:rsidP="00AC3B05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AC3B05">
              <w:rPr>
                <w:sz w:val="28"/>
                <w:szCs w:val="28"/>
              </w:rPr>
              <w:t>Электронный адрес ресурса</w:t>
            </w:r>
          </w:p>
        </w:tc>
      </w:tr>
      <w:tr w:rsidR="00AC3B05" w:rsidRPr="00AC3B05" w:rsidTr="002D11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AC3B05" w:rsidP="00AC3B05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AC3B05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AC3B05" w:rsidP="00AC3B05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AC3B05">
              <w:rPr>
                <w:sz w:val="28"/>
                <w:szCs w:val="28"/>
              </w:rPr>
              <w:t>ЭБС «</w:t>
            </w:r>
            <w:r w:rsidRPr="00AC3B05">
              <w:rPr>
                <w:sz w:val="28"/>
                <w:szCs w:val="28"/>
                <w:lang w:val="en-US"/>
              </w:rPr>
              <w:t>COLIBRIS</w:t>
            </w:r>
            <w:r w:rsidRPr="00AC3B05">
              <w:rPr>
                <w:sz w:val="28"/>
                <w:szCs w:val="28"/>
              </w:rPr>
              <w:t>»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AC3B05" w:rsidP="00AC3B05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AC3B05">
              <w:rPr>
                <w:sz w:val="28"/>
                <w:szCs w:val="28"/>
                <w:lang w:val="en-US"/>
              </w:rPr>
              <w:t>http</w:t>
            </w:r>
            <w:r w:rsidRPr="00AC3B05">
              <w:rPr>
                <w:sz w:val="28"/>
                <w:szCs w:val="28"/>
              </w:rPr>
              <w:t>://</w:t>
            </w:r>
            <w:r w:rsidRPr="00AC3B05">
              <w:rPr>
                <w:sz w:val="28"/>
                <w:szCs w:val="28"/>
                <w:lang w:val="en-US"/>
              </w:rPr>
              <w:t>krasgmu</w:t>
            </w:r>
            <w:r w:rsidRPr="00AC3B05">
              <w:rPr>
                <w:sz w:val="28"/>
                <w:szCs w:val="28"/>
              </w:rPr>
              <w:t>.</w:t>
            </w:r>
            <w:r w:rsidRPr="00AC3B05">
              <w:rPr>
                <w:sz w:val="28"/>
                <w:szCs w:val="28"/>
                <w:lang w:val="en-US"/>
              </w:rPr>
              <w:t>ru</w:t>
            </w:r>
            <w:r w:rsidRPr="00AC3B05">
              <w:rPr>
                <w:sz w:val="28"/>
                <w:szCs w:val="28"/>
              </w:rPr>
              <w:t>/</w:t>
            </w:r>
            <w:r w:rsidRPr="00AC3B05">
              <w:rPr>
                <w:sz w:val="28"/>
                <w:szCs w:val="28"/>
                <w:lang w:val="en-US"/>
              </w:rPr>
              <w:t>index</w:t>
            </w:r>
            <w:r w:rsidRPr="00AC3B05">
              <w:rPr>
                <w:sz w:val="28"/>
                <w:szCs w:val="28"/>
              </w:rPr>
              <w:t>.</w:t>
            </w:r>
            <w:r w:rsidRPr="00AC3B05">
              <w:rPr>
                <w:sz w:val="28"/>
                <w:szCs w:val="28"/>
                <w:lang w:val="en-US"/>
              </w:rPr>
              <w:t>php</w:t>
            </w:r>
            <w:r w:rsidRPr="00AC3B05">
              <w:rPr>
                <w:sz w:val="28"/>
                <w:szCs w:val="28"/>
              </w:rPr>
              <w:t>?</w:t>
            </w:r>
            <w:r w:rsidRPr="00AC3B05">
              <w:rPr>
                <w:sz w:val="28"/>
                <w:szCs w:val="28"/>
                <w:lang w:val="en-US"/>
              </w:rPr>
              <w:t>page</w:t>
            </w:r>
            <w:r w:rsidRPr="00AC3B05">
              <w:rPr>
                <w:sz w:val="28"/>
                <w:szCs w:val="28"/>
              </w:rPr>
              <w:t>%5</w:t>
            </w:r>
            <w:r w:rsidRPr="00AC3B05">
              <w:rPr>
                <w:sz w:val="28"/>
                <w:szCs w:val="28"/>
                <w:lang w:val="en-US"/>
              </w:rPr>
              <w:t>Bcommon</w:t>
            </w:r>
            <w:r w:rsidRPr="00AC3B05">
              <w:rPr>
                <w:sz w:val="28"/>
                <w:szCs w:val="28"/>
              </w:rPr>
              <w:t>%5</w:t>
            </w:r>
            <w:r w:rsidRPr="00AC3B05">
              <w:rPr>
                <w:sz w:val="28"/>
                <w:szCs w:val="28"/>
                <w:lang w:val="en-US"/>
              </w:rPr>
              <w:t>D</w:t>
            </w:r>
            <w:r w:rsidRPr="00AC3B05">
              <w:rPr>
                <w:sz w:val="28"/>
                <w:szCs w:val="28"/>
              </w:rPr>
              <w:t>=</w:t>
            </w:r>
            <w:r w:rsidRPr="00AC3B05">
              <w:rPr>
                <w:sz w:val="28"/>
                <w:szCs w:val="28"/>
                <w:lang w:val="en-US"/>
              </w:rPr>
              <w:t>elib</w:t>
            </w:r>
          </w:p>
        </w:tc>
      </w:tr>
      <w:tr w:rsidR="00AC3B05" w:rsidRPr="00AC3B05" w:rsidTr="002D11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AC3B05" w:rsidP="00AC3B05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AC3B05">
              <w:rPr>
                <w:sz w:val="28"/>
                <w:szCs w:val="28"/>
              </w:rPr>
              <w:t>2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AC3B05" w:rsidP="00AC3B05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AC3B05">
              <w:rPr>
                <w:sz w:val="28"/>
                <w:szCs w:val="28"/>
              </w:rPr>
              <w:t>Электронная база реферативных журналов ВИНИТИ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423080" w:rsidP="00AC3B05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hyperlink r:id="rId8" w:history="1">
              <w:r w:rsidR="00AC3B05" w:rsidRPr="00AC3B05">
                <w:rPr>
                  <w:color w:val="0000FF"/>
                  <w:sz w:val="28"/>
                  <w:szCs w:val="28"/>
                  <w:u w:val="single"/>
                  <w:lang w:val="en-US"/>
                </w:rPr>
                <w:t>http</w:t>
              </w:r>
              <w:r w:rsidR="00AC3B05" w:rsidRPr="00AC3B05">
                <w:rPr>
                  <w:color w:val="0000FF"/>
                  <w:sz w:val="28"/>
                  <w:szCs w:val="28"/>
                  <w:u w:val="single"/>
                </w:rPr>
                <w:t>://</w:t>
              </w:r>
              <w:r w:rsidR="00AC3B05" w:rsidRPr="00AC3B05">
                <w:rPr>
                  <w:color w:val="0000FF"/>
                  <w:sz w:val="28"/>
                  <w:szCs w:val="28"/>
                  <w:u w:val="single"/>
                  <w:lang w:val="en-US"/>
                </w:rPr>
                <w:t>lib</w:t>
              </w:r>
              <w:r w:rsidR="00AC3B05" w:rsidRPr="00AC3B05">
                <w:rPr>
                  <w:color w:val="0000FF"/>
                  <w:sz w:val="28"/>
                  <w:szCs w:val="28"/>
                  <w:u w:val="single"/>
                </w:rPr>
                <w:t>.</w:t>
              </w:r>
              <w:r w:rsidR="00AC3B05" w:rsidRPr="00AC3B05">
                <w:rPr>
                  <w:color w:val="0000FF"/>
                  <w:sz w:val="28"/>
                  <w:szCs w:val="28"/>
                  <w:u w:val="single"/>
                  <w:lang w:val="en-US"/>
                </w:rPr>
                <w:t>misis</w:t>
              </w:r>
              <w:r w:rsidR="00AC3B05" w:rsidRPr="00AC3B05">
                <w:rPr>
                  <w:color w:val="0000FF"/>
                  <w:sz w:val="28"/>
                  <w:szCs w:val="28"/>
                  <w:u w:val="single"/>
                </w:rPr>
                <w:t>.</w:t>
              </w:r>
              <w:r w:rsidR="00AC3B05" w:rsidRPr="00AC3B05">
                <w:rPr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r w:rsidR="00AC3B05" w:rsidRPr="00AC3B05">
                <w:rPr>
                  <w:color w:val="0000FF"/>
                  <w:sz w:val="28"/>
                  <w:szCs w:val="28"/>
                  <w:u w:val="single"/>
                </w:rPr>
                <w:t>/</w:t>
              </w:r>
              <w:r w:rsidR="00AC3B05" w:rsidRPr="00AC3B05">
                <w:rPr>
                  <w:color w:val="0000FF"/>
                  <w:sz w:val="28"/>
                  <w:szCs w:val="28"/>
                  <w:u w:val="single"/>
                  <w:lang w:val="en-US"/>
                </w:rPr>
                <w:t>viniti</w:t>
              </w:r>
              <w:r w:rsidR="00AC3B05" w:rsidRPr="00AC3B05">
                <w:rPr>
                  <w:color w:val="0000FF"/>
                  <w:sz w:val="28"/>
                  <w:szCs w:val="28"/>
                  <w:u w:val="single"/>
                </w:rPr>
                <w:t>.</w:t>
              </w:r>
              <w:r w:rsidR="00AC3B05" w:rsidRPr="00AC3B05">
                <w:rPr>
                  <w:color w:val="0000FF"/>
                  <w:sz w:val="28"/>
                  <w:szCs w:val="28"/>
                  <w:u w:val="single"/>
                  <w:lang w:val="en-US"/>
                </w:rPr>
                <w:t>html</w:t>
              </w:r>
            </w:hyperlink>
          </w:p>
        </w:tc>
      </w:tr>
      <w:tr w:rsidR="00AC3B05" w:rsidRPr="00AC3B05" w:rsidTr="002D11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AC3B05" w:rsidP="00AC3B05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AC3B05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AC3B05" w:rsidP="00AC3B05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AC3B05">
              <w:rPr>
                <w:sz w:val="28"/>
                <w:szCs w:val="28"/>
                <w:lang w:val="en-US"/>
              </w:rPr>
              <w:t xml:space="preserve">БД «EBSCO Publishing»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423080" w:rsidP="00AC3B05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hyperlink r:id="rId9" w:history="1">
              <w:r w:rsidR="00AC3B05" w:rsidRPr="00AC3B05">
                <w:rPr>
                  <w:color w:val="0000FF"/>
                  <w:sz w:val="28"/>
                  <w:szCs w:val="28"/>
                  <w:u w:val="single"/>
                  <w:lang w:val="en-US"/>
                </w:rPr>
                <w:t>http://search.ebscohost.com/</w:t>
              </w:r>
            </w:hyperlink>
          </w:p>
        </w:tc>
      </w:tr>
      <w:tr w:rsidR="00AC3B05" w:rsidRPr="00AC3B05" w:rsidTr="002D11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AC3B05" w:rsidP="00AC3B05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AC3B05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AC3B05" w:rsidP="00AC3B05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AC3B05">
              <w:rPr>
                <w:sz w:val="28"/>
                <w:szCs w:val="28"/>
              </w:rPr>
              <w:t>Электронный фонд Российской национальной библиотеки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423080" w:rsidP="00AC3B05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hyperlink r:id="rId10" w:history="1">
              <w:r w:rsidR="00AC3B05" w:rsidRPr="00AC3B05">
                <w:rPr>
                  <w:color w:val="0000FF"/>
                  <w:sz w:val="28"/>
                  <w:szCs w:val="28"/>
                  <w:u w:val="single"/>
                  <w:lang w:val="en-US"/>
                </w:rPr>
                <w:t>http</w:t>
              </w:r>
              <w:r w:rsidR="00AC3B05" w:rsidRPr="00AC3B05">
                <w:rPr>
                  <w:color w:val="0000FF"/>
                  <w:sz w:val="28"/>
                  <w:szCs w:val="28"/>
                  <w:u w:val="single"/>
                </w:rPr>
                <w:t>://</w:t>
              </w:r>
              <w:r w:rsidR="00AC3B05" w:rsidRPr="00AC3B05">
                <w:rPr>
                  <w:color w:val="0000FF"/>
                  <w:sz w:val="28"/>
                  <w:szCs w:val="28"/>
                  <w:u w:val="single"/>
                  <w:lang w:val="en-US"/>
                </w:rPr>
                <w:t>www</w:t>
              </w:r>
              <w:r w:rsidR="00AC3B05" w:rsidRPr="00AC3B05">
                <w:rPr>
                  <w:color w:val="0000FF"/>
                  <w:sz w:val="28"/>
                  <w:szCs w:val="28"/>
                  <w:u w:val="single"/>
                </w:rPr>
                <w:t>.</w:t>
              </w:r>
              <w:r w:rsidR="00AC3B05" w:rsidRPr="00AC3B05">
                <w:rPr>
                  <w:color w:val="0000FF"/>
                  <w:sz w:val="28"/>
                  <w:szCs w:val="28"/>
                  <w:u w:val="single"/>
                  <w:lang w:val="en-US"/>
                </w:rPr>
                <w:t>nlr</w:t>
              </w:r>
              <w:r w:rsidR="00AC3B05" w:rsidRPr="00AC3B05">
                <w:rPr>
                  <w:color w:val="0000FF"/>
                  <w:sz w:val="28"/>
                  <w:szCs w:val="28"/>
                  <w:u w:val="single"/>
                </w:rPr>
                <w:t>.</w:t>
              </w:r>
              <w:r w:rsidR="00AC3B05" w:rsidRPr="00AC3B05">
                <w:rPr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r w:rsidR="00AC3B05" w:rsidRPr="00AC3B05">
                <w:rPr>
                  <w:color w:val="0000FF"/>
                  <w:sz w:val="28"/>
                  <w:szCs w:val="28"/>
                  <w:u w:val="single"/>
                </w:rPr>
                <w:t>/</w:t>
              </w:r>
              <w:r w:rsidR="00AC3B05" w:rsidRPr="00AC3B05">
                <w:rPr>
                  <w:color w:val="0000FF"/>
                  <w:sz w:val="28"/>
                  <w:szCs w:val="28"/>
                  <w:u w:val="single"/>
                  <w:lang w:val="en-US"/>
                </w:rPr>
                <w:t>res</w:t>
              </w:r>
              <w:r w:rsidR="00AC3B05" w:rsidRPr="00AC3B05">
                <w:rPr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</w:tc>
      </w:tr>
      <w:tr w:rsidR="00AC3B05" w:rsidRPr="002D11FA" w:rsidTr="002D11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AC3B05" w:rsidP="00AC3B05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AC3B05">
              <w:rPr>
                <w:sz w:val="28"/>
                <w:szCs w:val="28"/>
                <w:lang w:val="en-US"/>
              </w:rPr>
              <w:lastRenderedPageBreak/>
              <w:t>5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AC3B05" w:rsidP="00AC3B05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AC3B05">
              <w:rPr>
                <w:sz w:val="28"/>
                <w:szCs w:val="28"/>
                <w:lang w:val="en-US"/>
              </w:rPr>
              <w:t>Научная  библиотека</w:t>
            </w:r>
          </w:p>
          <w:p w:rsidR="00AC3B05" w:rsidRPr="00AC3B05" w:rsidRDefault="00AC3B05" w:rsidP="00AC3B05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AC3B05">
              <w:rPr>
                <w:sz w:val="28"/>
                <w:szCs w:val="28"/>
                <w:lang w:val="en-US"/>
              </w:rPr>
              <w:t>e-LIBRARY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423080" w:rsidP="00AC3B05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hyperlink r:id="rId11" w:history="1">
              <w:r w:rsidR="00AC3B05" w:rsidRPr="00AC3B05">
                <w:rPr>
                  <w:color w:val="0000FF"/>
                  <w:sz w:val="28"/>
                  <w:szCs w:val="28"/>
                  <w:u w:val="single"/>
                  <w:lang w:val="en-US"/>
                </w:rPr>
                <w:t>http://elibrary.ru/defaultx.asp</w:t>
              </w:r>
            </w:hyperlink>
          </w:p>
        </w:tc>
      </w:tr>
      <w:tr w:rsidR="00AC3B05" w:rsidRPr="00AC3B05" w:rsidTr="002D11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AC3B05" w:rsidP="00AC3B05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AC3B05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AC3B05" w:rsidP="00AC3B05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AC3B05">
              <w:rPr>
                <w:sz w:val="28"/>
                <w:szCs w:val="28"/>
              </w:rPr>
              <w:t>Федеральная электронная медицинская библиотека (ФМЭБ)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423080" w:rsidP="00AC3B05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hyperlink r:id="rId12" w:history="1">
              <w:r w:rsidR="00AC3B05" w:rsidRPr="00AC3B05">
                <w:rPr>
                  <w:color w:val="0000FF"/>
                  <w:sz w:val="28"/>
                  <w:szCs w:val="28"/>
                  <w:u w:val="single"/>
                  <w:lang w:val="en-US"/>
                </w:rPr>
                <w:t>http://193.232.7.109/feml</w:t>
              </w:r>
            </w:hyperlink>
          </w:p>
        </w:tc>
      </w:tr>
      <w:tr w:rsidR="00AC3B05" w:rsidRPr="00AC3B05" w:rsidTr="002D11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AC3B05" w:rsidP="00AC3B05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AC3B05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AC3B05" w:rsidP="00AC3B05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AC3B05">
              <w:rPr>
                <w:sz w:val="28"/>
                <w:szCs w:val="28"/>
                <w:lang w:val="en-US"/>
              </w:rPr>
              <w:t>ЭМБ «Консультант врача»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423080" w:rsidP="00AC3B05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hyperlink r:id="rId13" w:history="1">
              <w:r w:rsidR="00AC3B05" w:rsidRPr="00AC3B05">
                <w:rPr>
                  <w:color w:val="0000FF"/>
                  <w:sz w:val="28"/>
                  <w:szCs w:val="28"/>
                  <w:u w:val="single"/>
                  <w:lang w:val="en-US"/>
                </w:rPr>
                <w:t>http</w:t>
              </w:r>
              <w:r w:rsidR="00AC3B05" w:rsidRPr="00AC3B05">
                <w:rPr>
                  <w:color w:val="0000FF"/>
                  <w:sz w:val="28"/>
                  <w:szCs w:val="28"/>
                  <w:u w:val="single"/>
                </w:rPr>
                <w:t>://</w:t>
              </w:r>
              <w:r w:rsidR="00AC3B05" w:rsidRPr="00AC3B05">
                <w:rPr>
                  <w:color w:val="0000FF"/>
                  <w:sz w:val="28"/>
                  <w:szCs w:val="28"/>
                  <w:u w:val="single"/>
                  <w:lang w:val="en-US"/>
                </w:rPr>
                <w:t>www</w:t>
              </w:r>
              <w:r w:rsidR="00AC3B05" w:rsidRPr="00AC3B05">
                <w:rPr>
                  <w:color w:val="0000FF"/>
                  <w:sz w:val="28"/>
                  <w:szCs w:val="28"/>
                  <w:u w:val="single"/>
                </w:rPr>
                <w:t>.</w:t>
              </w:r>
              <w:r w:rsidR="00AC3B05" w:rsidRPr="00AC3B05">
                <w:rPr>
                  <w:color w:val="0000FF"/>
                  <w:sz w:val="28"/>
                  <w:szCs w:val="28"/>
                  <w:u w:val="single"/>
                  <w:lang w:val="en-US"/>
                </w:rPr>
                <w:t>rosmedlib</w:t>
              </w:r>
              <w:r w:rsidR="00AC3B05" w:rsidRPr="00AC3B05">
                <w:rPr>
                  <w:color w:val="0000FF"/>
                  <w:sz w:val="28"/>
                  <w:szCs w:val="28"/>
                  <w:u w:val="single"/>
                </w:rPr>
                <w:t>.</w:t>
              </w:r>
              <w:r w:rsidR="00AC3B05" w:rsidRPr="00AC3B05">
                <w:rPr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r w:rsidR="00AC3B05" w:rsidRPr="00AC3B05">
                <w:rPr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AC3B05" w:rsidRPr="00AC3B05" w:rsidRDefault="00AC3B05" w:rsidP="00AC3B05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AC3B05">
              <w:rPr>
                <w:sz w:val="28"/>
                <w:szCs w:val="28"/>
              </w:rPr>
              <w:t>Договор №24-223/15-А от 28.07.2015</w:t>
            </w:r>
          </w:p>
        </w:tc>
      </w:tr>
      <w:tr w:rsidR="00AC3B05" w:rsidRPr="002D11FA" w:rsidTr="002D11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AC3B05" w:rsidP="00AC3B05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AC3B05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AC3B05" w:rsidP="00AC3B05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AC3B05">
              <w:rPr>
                <w:sz w:val="28"/>
                <w:szCs w:val="28"/>
                <w:lang w:val="en-US"/>
              </w:rPr>
              <w:t>БД «Scopus»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AC3B05" w:rsidP="00AC3B05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AC3B05"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en-US" w:eastAsia="en-US"/>
              </w:rPr>
              <w:t>https://www.scopus.com/authid/detail.uri?authorId=6602843545</w:t>
            </w:r>
          </w:p>
        </w:tc>
      </w:tr>
      <w:tr w:rsidR="00AC3B05" w:rsidRPr="002D11FA" w:rsidTr="002D11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AC3B05" w:rsidP="00AC3B05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AC3B05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AC3B05" w:rsidP="00AC3B05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AC3B05">
              <w:rPr>
                <w:sz w:val="28"/>
                <w:szCs w:val="28"/>
                <w:lang w:val="en-US"/>
              </w:rPr>
              <w:t>БД «MedArt»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423080" w:rsidP="00AC3B05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hyperlink r:id="rId14" w:history="1">
              <w:r w:rsidR="00AC3B05" w:rsidRPr="00AC3B05">
                <w:rPr>
                  <w:color w:val="0000FF"/>
                  <w:sz w:val="28"/>
                  <w:szCs w:val="28"/>
                  <w:u w:val="single"/>
                  <w:lang w:val="en-US"/>
                </w:rPr>
                <w:t>http://ip.medart.tonsk.ru</w:t>
              </w:r>
            </w:hyperlink>
            <w:r w:rsidR="00AC3B05" w:rsidRPr="00AC3B05">
              <w:rPr>
                <w:sz w:val="28"/>
                <w:szCs w:val="28"/>
                <w:lang w:val="en-US"/>
              </w:rPr>
              <w:t>/</w:t>
            </w:r>
          </w:p>
        </w:tc>
      </w:tr>
      <w:tr w:rsidR="00AC3B05" w:rsidRPr="00AC3B05" w:rsidTr="002D11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AC3B05" w:rsidP="00AC3B05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AC3B05"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AC3B05" w:rsidP="00AC3B05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AC3B05">
              <w:rPr>
                <w:sz w:val="28"/>
                <w:szCs w:val="28"/>
                <w:lang w:val="en-US"/>
              </w:rPr>
              <w:t>Национальная  электронная библиотека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423080" w:rsidP="00AC3B05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hyperlink r:id="rId15" w:history="1">
              <w:r w:rsidR="00AC3B05" w:rsidRPr="00AC3B05">
                <w:rPr>
                  <w:color w:val="0000FF"/>
                  <w:sz w:val="28"/>
                  <w:szCs w:val="28"/>
                  <w:u w:val="single"/>
                  <w:lang w:val="en-US"/>
                </w:rPr>
                <w:t>https</w:t>
              </w:r>
              <w:r w:rsidR="00AC3B05" w:rsidRPr="00AC3B05">
                <w:rPr>
                  <w:color w:val="0000FF"/>
                  <w:sz w:val="28"/>
                  <w:szCs w:val="28"/>
                  <w:u w:val="single"/>
                </w:rPr>
                <w:t>://нэб.рф/</w:t>
              </w:r>
            </w:hyperlink>
            <w:r w:rsidR="00AC3B05" w:rsidRPr="00AC3B05">
              <w:rPr>
                <w:sz w:val="28"/>
                <w:szCs w:val="28"/>
              </w:rPr>
              <w:t xml:space="preserve"> </w:t>
            </w:r>
          </w:p>
          <w:p w:rsidR="00AC3B05" w:rsidRPr="00AC3B05" w:rsidRDefault="00AC3B05" w:rsidP="00AC3B05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AC3B05">
              <w:rPr>
                <w:sz w:val="28"/>
                <w:szCs w:val="28"/>
              </w:rPr>
              <w:t>Договор 101/нэб/0606 от 06.07.2015</w:t>
            </w:r>
          </w:p>
        </w:tc>
      </w:tr>
      <w:tr w:rsidR="00AC3B05" w:rsidRPr="00AC3B05" w:rsidTr="002D11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2D11FA" w:rsidP="00AC3B05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bookmarkStart w:id="0" w:name="_GoBack"/>
            <w:bookmarkEnd w:id="0"/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AC3B05" w:rsidP="00AC3B05">
            <w:pPr>
              <w:autoSpaceDE w:val="0"/>
              <w:autoSpaceDN w:val="0"/>
              <w:rPr>
                <w:sz w:val="28"/>
                <w:szCs w:val="28"/>
              </w:rPr>
            </w:pPr>
            <w:r w:rsidRPr="00AC3B05">
              <w:rPr>
                <w:sz w:val="28"/>
                <w:szCs w:val="28"/>
              </w:rPr>
              <w:t>НБ ФИЦ КНЦ СО РАН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423080" w:rsidP="00AC3B05">
            <w:pPr>
              <w:autoSpaceDE w:val="0"/>
              <w:autoSpaceDN w:val="0"/>
              <w:rPr>
                <w:sz w:val="28"/>
                <w:szCs w:val="28"/>
              </w:rPr>
            </w:pPr>
            <w:hyperlink r:id="rId16" w:history="1">
              <w:r w:rsidR="00AC3B05" w:rsidRPr="00AC3B05">
                <w:rPr>
                  <w:rFonts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/>
                </w:rPr>
                <w:t>http</w:t>
              </w:r>
              <w:r w:rsidR="00AC3B05" w:rsidRPr="00AC3B05">
                <w:rPr>
                  <w:rFonts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</w:rPr>
                <w:t>://</w:t>
              </w:r>
              <w:r w:rsidR="00AC3B05" w:rsidRPr="00AC3B05">
                <w:rPr>
                  <w:rFonts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/>
                </w:rPr>
                <w:t>irbiscorp</w:t>
              </w:r>
              <w:r w:rsidR="00AC3B05" w:rsidRPr="00AC3B05">
                <w:rPr>
                  <w:rFonts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</w:rPr>
                <w:t>.</w:t>
              </w:r>
              <w:r w:rsidR="00AC3B05" w:rsidRPr="00AC3B05">
                <w:rPr>
                  <w:rFonts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/>
                </w:rPr>
                <w:t>spsl</w:t>
              </w:r>
              <w:r w:rsidR="00AC3B05" w:rsidRPr="00AC3B05">
                <w:rPr>
                  <w:rFonts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</w:rPr>
                <w:t>.</w:t>
              </w:r>
              <w:r w:rsidR="00AC3B05" w:rsidRPr="00AC3B05">
                <w:rPr>
                  <w:rFonts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/>
                </w:rPr>
                <w:t>nsc</w:t>
              </w:r>
              <w:r w:rsidR="00AC3B05" w:rsidRPr="00AC3B05">
                <w:rPr>
                  <w:rFonts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</w:rPr>
                <w:t>.</w:t>
              </w:r>
              <w:r w:rsidR="00AC3B05" w:rsidRPr="00AC3B05">
                <w:rPr>
                  <w:rFonts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/>
                </w:rPr>
                <w:t>ru</w:t>
              </w:r>
              <w:r w:rsidR="00AC3B05" w:rsidRPr="00AC3B05">
                <w:rPr>
                  <w:rFonts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</w:rPr>
                <w:t>/</w:t>
              </w:r>
              <w:r w:rsidR="00AC3B05" w:rsidRPr="00AC3B05">
                <w:rPr>
                  <w:rFonts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/>
                </w:rPr>
                <w:t>webirbis</w:t>
              </w:r>
              <w:r w:rsidR="00AC3B05" w:rsidRPr="00AC3B05">
                <w:rPr>
                  <w:rFonts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</w:rPr>
                <w:t>-</w:t>
              </w:r>
              <w:r w:rsidR="00AC3B05" w:rsidRPr="00AC3B05">
                <w:rPr>
                  <w:rFonts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/>
                </w:rPr>
                <w:t>cgi</w:t>
              </w:r>
              <w:r w:rsidR="00AC3B05" w:rsidRPr="00AC3B05">
                <w:rPr>
                  <w:rFonts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</w:rPr>
                <w:t>-</w:t>
              </w:r>
              <w:r w:rsidR="00AC3B05" w:rsidRPr="00AC3B05">
                <w:rPr>
                  <w:rFonts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/>
                </w:rPr>
                <w:t>cnb</w:t>
              </w:r>
              <w:r w:rsidR="00AC3B05" w:rsidRPr="00AC3B05">
                <w:rPr>
                  <w:rFonts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</w:rPr>
                <w:t>-</w:t>
              </w:r>
              <w:r w:rsidR="00AC3B05" w:rsidRPr="00AC3B05">
                <w:rPr>
                  <w:rFonts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/>
                </w:rPr>
                <w:t>new</w:t>
              </w:r>
              <w:r w:rsidR="00AC3B05" w:rsidRPr="00AC3B05">
                <w:rPr>
                  <w:rFonts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</w:rPr>
                <w:t>/</w:t>
              </w:r>
              <w:r w:rsidR="00AC3B05" w:rsidRPr="00AC3B05">
                <w:rPr>
                  <w:rFonts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/>
                </w:rPr>
                <w:t>index</w:t>
              </w:r>
              <w:r w:rsidR="00AC3B05" w:rsidRPr="00AC3B05">
                <w:rPr>
                  <w:rFonts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</w:rPr>
                <w:t>.</w:t>
              </w:r>
              <w:r w:rsidR="00AC3B05" w:rsidRPr="00AC3B05">
                <w:rPr>
                  <w:rFonts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/>
                </w:rPr>
                <w:t>html</w:t>
              </w:r>
            </w:hyperlink>
            <w:r w:rsidR="00AC3B05" w:rsidRPr="00AC3B05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AC3B05" w:rsidRDefault="00AC3B05" w:rsidP="00AC3B05">
      <w:pPr>
        <w:autoSpaceDE w:val="0"/>
        <w:autoSpaceDN w:val="0"/>
        <w:jc w:val="center"/>
        <w:rPr>
          <w:b/>
          <w:sz w:val="28"/>
          <w:szCs w:val="28"/>
        </w:rPr>
      </w:pPr>
    </w:p>
    <w:p w:rsidR="00AC3B05" w:rsidRPr="00BE19FA" w:rsidRDefault="00CF6357" w:rsidP="00076E3E">
      <w:pPr>
        <w:widowControl w:val="0"/>
        <w:tabs>
          <w:tab w:val="left" w:pos="993"/>
        </w:tabs>
        <w:suppressAutoHyphens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5.12.8</w:t>
      </w:r>
      <w:r w:rsidR="00AC3B05" w:rsidRPr="00AC3B0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AC3B05" w:rsidRPr="00AC3B05">
        <w:rPr>
          <w:b/>
          <w:sz w:val="28"/>
          <w:szCs w:val="28"/>
        </w:rPr>
        <w:t xml:space="preserve">Материально-техническое оснащение </w:t>
      </w:r>
      <w:r w:rsidR="00076E3E">
        <w:rPr>
          <w:rFonts w:eastAsia="Calibri"/>
          <w:b/>
          <w:sz w:val="28"/>
          <w:szCs w:val="28"/>
          <w:lang w:eastAsia="en-US"/>
        </w:rPr>
        <w:t>для реализации</w:t>
      </w:r>
      <w:r w:rsidR="00AC3B05" w:rsidRPr="00AC3B05">
        <w:rPr>
          <w:rFonts w:eastAsia="Calibri"/>
          <w:b/>
          <w:sz w:val="28"/>
          <w:szCs w:val="28"/>
          <w:lang w:eastAsia="en-US"/>
        </w:rPr>
        <w:t xml:space="preserve"> освоения рабочей программы дисциплины </w:t>
      </w:r>
      <w:r w:rsidR="00AC3B05">
        <w:rPr>
          <w:rFonts w:eastAsia="Calibri"/>
          <w:b/>
          <w:sz w:val="28"/>
          <w:szCs w:val="28"/>
          <w:lang w:eastAsia="en-US"/>
        </w:rPr>
        <w:t>«Ургентная хирургия</w:t>
      </w:r>
      <w:r w:rsidR="00AC3B05" w:rsidRPr="00BE19FA">
        <w:rPr>
          <w:rFonts w:eastAsia="Calibri"/>
          <w:b/>
          <w:sz w:val="28"/>
          <w:szCs w:val="28"/>
          <w:lang w:eastAsia="en-US"/>
        </w:rPr>
        <w:t>» «Факультативные дисциплины (модули)» программы ординатуры  по специальн</w:t>
      </w:r>
      <w:r w:rsidR="00AC3B05">
        <w:rPr>
          <w:rFonts w:eastAsia="Calibri"/>
          <w:b/>
          <w:sz w:val="28"/>
          <w:szCs w:val="28"/>
          <w:lang w:eastAsia="en-US"/>
        </w:rPr>
        <w:t>ости 31.08.67 Хирургия</w:t>
      </w:r>
    </w:p>
    <w:p w:rsidR="00AC3B05" w:rsidRPr="00AC3B05" w:rsidRDefault="00AC3B05" w:rsidP="00AC3B05">
      <w:pPr>
        <w:widowControl w:val="0"/>
        <w:suppressAutoHyphens/>
        <w:jc w:val="both"/>
        <w:rPr>
          <w:rFonts w:eastAsia="Calibri"/>
          <w:b/>
          <w:sz w:val="28"/>
          <w:szCs w:val="28"/>
          <w:lang w:eastAsia="en-US"/>
        </w:rPr>
      </w:pPr>
    </w:p>
    <w:p w:rsidR="00AC3B05" w:rsidRPr="00AC3B05" w:rsidRDefault="00AC3B05" w:rsidP="00AC3B05">
      <w:pPr>
        <w:autoSpaceDN w:val="0"/>
        <w:ind w:firstLine="709"/>
        <w:jc w:val="both"/>
        <w:rPr>
          <w:sz w:val="28"/>
          <w:szCs w:val="28"/>
        </w:rPr>
      </w:pPr>
      <w:r w:rsidRPr="00AC3B05">
        <w:rPr>
          <w:sz w:val="28"/>
          <w:szCs w:val="28"/>
        </w:rPr>
        <w:t xml:space="preserve">ФИЦ КНЦ СО РАН (НИИ МПС): Партизана Железняка, 3Г, корпус 1, этаж 1, аудитория №12; кабинеты №№5, 14. 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969"/>
        <w:gridCol w:w="992"/>
        <w:gridCol w:w="3829"/>
      </w:tblGrid>
      <w:tr w:rsidR="00AC3B05" w:rsidRPr="00AC3B05" w:rsidTr="00AC3B0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b/>
                <w:sz w:val="28"/>
                <w:szCs w:val="28"/>
                <w:lang w:eastAsia="en-US"/>
              </w:rPr>
              <w:t>№</w:t>
            </w:r>
          </w:p>
          <w:p w:rsidR="00AC3B05" w:rsidRPr="00AC3B05" w:rsidRDefault="00AC3B05" w:rsidP="00AC3B05">
            <w:pPr>
              <w:widowControl w:val="0"/>
              <w:suppressAutoHyphens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b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b/>
                <w:sz w:val="28"/>
                <w:szCs w:val="28"/>
                <w:lang w:eastAsia="en-US"/>
              </w:rPr>
              <w:t xml:space="preserve">Наименование </w:t>
            </w:r>
          </w:p>
          <w:p w:rsidR="00AC3B05" w:rsidRPr="00AC3B05" w:rsidRDefault="00AC3B05" w:rsidP="00AC3B05">
            <w:pPr>
              <w:widowControl w:val="0"/>
              <w:suppressAutoHyphens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b/>
                <w:sz w:val="28"/>
                <w:szCs w:val="28"/>
                <w:lang w:eastAsia="en-US"/>
              </w:rPr>
              <w:t>(Назначение)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b/>
                <w:sz w:val="28"/>
                <w:szCs w:val="28"/>
                <w:lang w:eastAsia="en-US"/>
              </w:rPr>
              <w:t>Количество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b/>
                <w:sz w:val="28"/>
                <w:szCs w:val="28"/>
                <w:lang w:eastAsia="en-US"/>
              </w:rPr>
              <w:t>Форма использования</w:t>
            </w:r>
          </w:p>
        </w:tc>
      </w:tr>
      <w:tr w:rsidR="00AC3B05" w:rsidRPr="00AC3B05" w:rsidTr="00AC3B05">
        <w:tc>
          <w:tcPr>
            <w:tcW w:w="9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Аудитория №12</w:t>
            </w:r>
          </w:p>
          <w:p w:rsidR="00AC3B05" w:rsidRPr="00AC3B05" w:rsidRDefault="00AC3B05" w:rsidP="00AC3B05">
            <w:pPr>
              <w:widowControl w:val="0"/>
              <w:suppressAutoHyphens/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(помещение для чтения лекций, проведения семинарских и практических занятий, групповых и индивидуальных консультаций, оборудованная мультимедийными и иными средствами обучения, с типовыми наборами профессиональных моделей и результатов лабораторных и инструментальных исследований)</w:t>
            </w:r>
          </w:p>
        </w:tc>
      </w:tr>
      <w:tr w:rsidR="00AC3B05" w:rsidRPr="00AC3B05" w:rsidTr="00AC3B0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Мультимедиа–проектор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AC3B05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AC3B05" w:rsidP="00AC3B05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Ведение образовательного процесса, в том числе аттестаций</w:t>
            </w:r>
          </w:p>
        </w:tc>
      </w:tr>
      <w:tr w:rsidR="00AC3B05" w:rsidRPr="00AC3B05" w:rsidTr="00AC3B0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 xml:space="preserve">Ноутбук </w:t>
            </w:r>
            <w:r w:rsidRPr="00AC3B05">
              <w:rPr>
                <w:rFonts w:eastAsia="Calibri"/>
                <w:sz w:val="28"/>
                <w:szCs w:val="28"/>
                <w:lang w:val="en-US" w:eastAsia="en-US"/>
              </w:rPr>
              <w:t xml:space="preserve">Dell Inspiron 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№</w:t>
            </w:r>
            <w:r w:rsidRPr="00AC3B05">
              <w:rPr>
                <w:rFonts w:eastAsia="Calibri"/>
                <w:sz w:val="28"/>
                <w:szCs w:val="28"/>
                <w:lang w:val="en-US" w:eastAsia="en-US"/>
              </w:rPr>
              <w:t>5110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AC3B05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AC3B05" w:rsidP="00AC3B05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Ведение образовательного процесса, в том числе аттестаций</w:t>
            </w:r>
          </w:p>
        </w:tc>
      </w:tr>
      <w:tr w:rsidR="00AC3B05" w:rsidRPr="00AC3B05" w:rsidTr="00AC3B0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Рабочее место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AC3B05">
              <w:rPr>
                <w:rFonts w:ascii="Calibri" w:eastAsia="Calibri" w:hAnsi="Calibri"/>
                <w:sz w:val="28"/>
                <w:szCs w:val="28"/>
                <w:lang w:eastAsia="en-US"/>
              </w:rPr>
              <w:t>76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AC3B05" w:rsidP="00AC3B05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Ведение образовательного процесса, в том числе аттестаций</w:t>
            </w:r>
          </w:p>
        </w:tc>
      </w:tr>
      <w:tr w:rsidR="00AC3B05" w:rsidRPr="00AC3B05" w:rsidTr="00AC3B0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Рабочее место преподавателя (стол, стул, трибуна)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AC3B05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AC3B05" w:rsidP="00AC3B05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Ведение образовательного процесса, в том числе аттестаций</w:t>
            </w:r>
          </w:p>
        </w:tc>
      </w:tr>
      <w:tr w:rsidR="00AC3B05" w:rsidRPr="00AC3B05" w:rsidTr="00AC3B0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lastRenderedPageBreak/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Шкаф  для хранения документов, оборудования и раздаточного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AC3B05" w:rsidP="00AC3B05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Ведение образовательного процесса, в том числе аттестаций</w:t>
            </w:r>
          </w:p>
        </w:tc>
      </w:tr>
      <w:tr w:rsidR="00AC3B05" w:rsidRPr="00AC3B05" w:rsidTr="00AC3B0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Дополнительное рабочее место у входа для лиц с ОВД (стол письменный)*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AC3B05" w:rsidP="00AC3B05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Ведение образовательного процесса, в том числе аттестаций</w:t>
            </w:r>
          </w:p>
        </w:tc>
      </w:tr>
      <w:tr w:rsidR="00AC3B05" w:rsidRPr="00AC3B05" w:rsidTr="00AC3B05">
        <w:tc>
          <w:tcPr>
            <w:tcW w:w="9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b/>
                <w:sz w:val="28"/>
                <w:szCs w:val="28"/>
                <w:lang w:eastAsia="en-US"/>
              </w:rPr>
              <w:t xml:space="preserve">Кабинет №5 </w:t>
            </w:r>
          </w:p>
          <w:p w:rsidR="00AC3B05" w:rsidRPr="00AC3B05" w:rsidRDefault="00AC3B05" w:rsidP="00AC3B05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</w:p>
        </w:tc>
      </w:tr>
      <w:tr w:rsidR="00AC3B05" w:rsidRPr="00AC3B05" w:rsidTr="00AC3B0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Стол  для письма двухместный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AC3B05" w:rsidP="00AC3B0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для самостоятельной работы с возможностью подключ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ния к сети «Интернет» и д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ступом в электронную и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н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формационно-образовательную среду</w:t>
            </w:r>
          </w:p>
        </w:tc>
      </w:tr>
      <w:tr w:rsidR="00AC3B05" w:rsidRPr="00AC3B05" w:rsidTr="00AC3B0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 xml:space="preserve">Стулья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AC3B05" w:rsidP="00AC3B0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для самостоятельной работы с возможностью подключ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ния к сети «Интернет» и д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ступом в электронную и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н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формационно-образовательную среду</w:t>
            </w:r>
          </w:p>
        </w:tc>
      </w:tr>
      <w:tr w:rsidR="00AC3B05" w:rsidRPr="00AC3B05" w:rsidTr="00AC3B0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Стеллажи металлические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AC3B05" w:rsidP="00AC3B0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для самостоятельной работы с возможностью подключ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ния к сети «Интернет» и д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ступом в электронную и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н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формационно-образовательную среду</w:t>
            </w:r>
          </w:p>
        </w:tc>
      </w:tr>
      <w:tr w:rsidR="00AC3B05" w:rsidRPr="00AC3B05" w:rsidTr="00AC3B0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 xml:space="preserve">Персональные компьютеры в сборе с выходом в интернет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По 1 шт.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AC3B05" w:rsidP="00AC3B0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для самостоятельной работы с возможностью подключ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ния к сети «Интернет» и д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ступом в электронную и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н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формационно-образовательную среду</w:t>
            </w:r>
          </w:p>
        </w:tc>
      </w:tr>
      <w:tr w:rsidR="00AC3B05" w:rsidRPr="00AC3B05" w:rsidTr="00AC3B0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 xml:space="preserve">Мышь, клавиатура, монитор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По 2 шт.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AC3B05" w:rsidP="00AC3B0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для самостоятельной работы с возможностью подключ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ния к сети «Интернет» и д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ступом в электронную и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н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формационно-образовательную среду</w:t>
            </w:r>
          </w:p>
        </w:tc>
      </w:tr>
      <w:tr w:rsidR="00AC3B05" w:rsidRPr="00AC3B05" w:rsidTr="00AC3B0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МФУ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AC3B05" w:rsidP="00AC3B0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для самостоятельной работы с возможностью подключ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ния к сети «Интернет» и д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lastRenderedPageBreak/>
              <w:t>ступом в электронную и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н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формационно-образовательную среду</w:t>
            </w:r>
          </w:p>
        </w:tc>
      </w:tr>
      <w:tr w:rsidR="00AC3B05" w:rsidRPr="00AC3B05" w:rsidTr="00AC3B0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lastRenderedPageBreak/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Ноутбук с возможностью по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д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ключения к интернету Aser Acer Aspire E15*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AC3B05" w:rsidP="00AC3B0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для самостоятельной работы с возможностью подключ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ния к сети «Интернет» и д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ступом в электронную и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н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формационно-образовательную среду</w:t>
            </w:r>
          </w:p>
        </w:tc>
      </w:tr>
      <w:tr w:rsidR="00AC3B05" w:rsidRPr="00AC3B05" w:rsidTr="00AC3B05">
        <w:tc>
          <w:tcPr>
            <w:tcW w:w="9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b/>
                <w:sz w:val="28"/>
                <w:szCs w:val="28"/>
                <w:lang w:eastAsia="en-US"/>
              </w:rPr>
              <w:t>Кабинет №14</w:t>
            </w:r>
          </w:p>
          <w:p w:rsidR="00AC3B05" w:rsidRPr="00AC3B05" w:rsidRDefault="00AC3B05" w:rsidP="00AC3B05">
            <w:pPr>
              <w:widowControl w:val="0"/>
              <w:suppressAutoHyphens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</w:p>
        </w:tc>
      </w:tr>
      <w:tr w:rsidR="00AC3B05" w:rsidRPr="00AC3B05" w:rsidTr="00AC3B0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Рабочее место преподавателя (стол письменный, стул)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AC3B05" w:rsidP="00AC3B0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для самостоятельной работы с возможностью подключ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ния к сети «Интернет» и д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ступом в электронную и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н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формационно-образовательную среду</w:t>
            </w:r>
          </w:p>
        </w:tc>
      </w:tr>
      <w:tr w:rsidR="00AC3B05" w:rsidRPr="00AC3B05" w:rsidTr="00AC3B0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Стол  для письма двухместный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AC3B05" w:rsidP="00AC3B0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для самостоятельной работы с возможностью подключ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ния к сети «Интернет» и д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ступом в электронную и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н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формационно-образовательную среду</w:t>
            </w:r>
          </w:p>
        </w:tc>
      </w:tr>
      <w:tr w:rsidR="00AC3B05" w:rsidRPr="00AC3B05" w:rsidTr="00AC3B0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 xml:space="preserve">Стулья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AC3B05" w:rsidP="00AC3B0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для самостоятельной работы с возможностью подключ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ния к сети «Интернет» и д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ступом в электронную и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н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формационно-образовательную среду</w:t>
            </w:r>
          </w:p>
        </w:tc>
      </w:tr>
      <w:tr w:rsidR="00AC3B05" w:rsidRPr="00AC3B05" w:rsidTr="00AC3B0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Шкаф для хранения документов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AC3B05" w:rsidP="00AC3B0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для самостоятельной работы с возможностью подключ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ния к сети «Интернет» и д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ступом в электронную и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н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формационно-образовательную среду</w:t>
            </w:r>
          </w:p>
        </w:tc>
      </w:tr>
      <w:tr w:rsidR="00AC3B05" w:rsidRPr="00AC3B05" w:rsidTr="00AC3B0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Персональные компьютеры в сборе (мышь, клавиатура, монитор) с выходом в интернет*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AC3B05" w:rsidP="00AC3B0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для самостоятельной работы с возможностью подключ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ния к сети «Интернет» и д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ступом в электронную и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н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формационно-образовательную среду</w:t>
            </w:r>
          </w:p>
        </w:tc>
      </w:tr>
      <w:tr w:rsidR="00AC3B05" w:rsidRPr="00AC3B05" w:rsidTr="00AC3B0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lastRenderedPageBreak/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Подставка под МФУ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AC3B05" w:rsidP="00AC3B0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для самостоятельной работы с возможностью подключ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ния к сети «Интернет» и д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ступом в электронную и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н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формационно-образовательную среду</w:t>
            </w:r>
          </w:p>
        </w:tc>
      </w:tr>
      <w:tr w:rsidR="00AC3B05" w:rsidRPr="00AC3B05" w:rsidTr="00AC3B0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tabs>
                <w:tab w:val="center" w:pos="4677"/>
                <w:tab w:val="right" w:pos="9355"/>
              </w:tabs>
              <w:suppressAutoHyphens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МФУ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05" w:rsidRPr="00AC3B05" w:rsidRDefault="00AC3B05" w:rsidP="00AC3B05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05" w:rsidRPr="00AC3B05" w:rsidRDefault="00AC3B05" w:rsidP="00AC3B0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C3B05">
              <w:rPr>
                <w:rFonts w:eastAsia="Calibri"/>
                <w:sz w:val="28"/>
                <w:szCs w:val="28"/>
                <w:lang w:eastAsia="en-US"/>
              </w:rPr>
              <w:t>для самостоятельной работы с возможностью подключ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ния к сети «Интернет» и д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ступом в электронную и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н</w:t>
            </w:r>
            <w:r w:rsidRPr="00AC3B05">
              <w:rPr>
                <w:rFonts w:eastAsia="Calibri"/>
                <w:sz w:val="28"/>
                <w:szCs w:val="28"/>
                <w:lang w:eastAsia="en-US"/>
              </w:rPr>
              <w:t>формационно-образовательную среду</w:t>
            </w:r>
          </w:p>
        </w:tc>
      </w:tr>
    </w:tbl>
    <w:p w:rsidR="00AC3B05" w:rsidRPr="00AC3B05" w:rsidRDefault="00AC3B05" w:rsidP="00AC3B05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spacing w:after="200"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 w:rsidRPr="00AC3B05">
        <w:rPr>
          <w:rFonts w:eastAsia="Calibri"/>
          <w:bCs/>
          <w:sz w:val="28"/>
          <w:szCs w:val="28"/>
          <w:lang w:eastAsia="en-US"/>
        </w:rPr>
        <w:t>*оборудование переносное</w:t>
      </w:r>
    </w:p>
    <w:p w:rsidR="00AC3B05" w:rsidRPr="00AC3B05" w:rsidRDefault="00AC3B05" w:rsidP="00AC3B05">
      <w:pPr>
        <w:widowControl w:val="0"/>
        <w:suppressAutoHyphens/>
        <w:jc w:val="both"/>
        <w:rPr>
          <w:b/>
          <w:sz w:val="28"/>
          <w:szCs w:val="28"/>
        </w:rPr>
      </w:pPr>
    </w:p>
    <w:p w:rsidR="00CF6357" w:rsidRDefault="00CF6357" w:rsidP="00CF6357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Клиническая база НИИ МПС </w:t>
      </w:r>
    </w:p>
    <w:p w:rsidR="00CF6357" w:rsidRDefault="00CF6357" w:rsidP="00CF6357">
      <w:pPr>
        <w:suppressAutoHyphens/>
        <w:jc w:val="both"/>
        <w:rPr>
          <w:sz w:val="28"/>
          <w:szCs w:val="28"/>
        </w:rPr>
      </w:pPr>
    </w:p>
    <w:tbl>
      <w:tblPr>
        <w:tblW w:w="96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81"/>
        <w:gridCol w:w="2134"/>
      </w:tblGrid>
      <w:tr w:rsidR="00CF6357" w:rsidTr="00CF6357">
        <w:trPr>
          <w:tblHeader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Минимальное кол-во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Тонометр Omron М3 Expert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Радиохирургический нож RadioSURG 2200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Стол операционный хирургический многофункциональный универсальный 013000000007002225 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Стол перевязочный с электроприводом 2000*500*850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Весы (медицинские) электронные ВЭМ-150-"Масса -К"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Стетофонендоскоп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Аппарат искусственной вентиляции легких Oxylog 3000 Plus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Балонный дилататор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Медицинский термометр 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Облучатель бактерицидный передвижной ОБПе-450 "Азов"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Дефибриллятор с функцией синхронизацией Responder 2000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Хирургический инструментарий "АУТОКОН 200 ", 13000000007003300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Микрохирургический инструментарий 101041433110305348, 101041433110103725 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Наркозно-дыхательный аппарат FABIUS CE8604200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Инфузомат fmS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Отсасыватель послеоперационный ОХИП- 1-01 (Элема-Н АМ2)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для мойки эндоскопов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Набор и укладка для экстренных профилактических и 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чебных мероприятий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rFonts w:ascii="Cambria" w:eastAsia="Calibri" w:hAnsi="Cambria"/>
                <w:sz w:val="28"/>
                <w:szCs w:val="28"/>
              </w:rPr>
            </w:pPr>
            <w:r>
              <w:rPr>
                <w:rFonts w:ascii="Cambria" w:eastAsia="Calibri" w:hAnsi="Cambria"/>
                <w:bCs/>
                <w:sz w:val="28"/>
                <w:szCs w:val="28"/>
              </w:rPr>
              <w:lastRenderedPageBreak/>
              <w:t>Универсальная система ранорасширителей с прикреплением к операционному столу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rFonts w:ascii="Cambria" w:eastAsia="Calibri" w:hAnsi="Cambria"/>
                <w:sz w:val="28"/>
                <w:szCs w:val="28"/>
              </w:rPr>
            </w:pPr>
            <w:r>
              <w:rPr>
                <w:rFonts w:ascii="Cambria" w:eastAsia="Calibri" w:hAnsi="Cambria"/>
                <w:bCs/>
                <w:sz w:val="28"/>
                <w:szCs w:val="28"/>
              </w:rPr>
              <w:t>Аппарат для мониторирования основных функциональных показателей МИТАР-01-"Р-Д"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rFonts w:ascii="Cambria" w:eastAsia="Calibri" w:hAnsi="Cambria"/>
                <w:sz w:val="28"/>
                <w:szCs w:val="28"/>
              </w:rPr>
            </w:pPr>
            <w:r>
              <w:rPr>
                <w:rFonts w:ascii="Cambria" w:eastAsia="Calibri" w:hAnsi="Cambria"/>
                <w:bCs/>
                <w:sz w:val="28"/>
                <w:szCs w:val="28"/>
              </w:rPr>
              <w:t>Анализатор дыхательной смеси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rFonts w:ascii="Cambria" w:eastAsia="Calibri" w:hAnsi="Cambria"/>
                <w:sz w:val="28"/>
                <w:szCs w:val="28"/>
              </w:rPr>
            </w:pPr>
            <w:r>
              <w:rPr>
                <w:rFonts w:ascii="Cambria" w:eastAsia="Calibri" w:hAnsi="Cambria"/>
                <w:bCs/>
                <w:sz w:val="28"/>
                <w:szCs w:val="28"/>
              </w:rPr>
              <w:t>Электроэнцефалограф "Мицар" ЭЭГ-201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tabs>
                <w:tab w:val="center" w:pos="3081"/>
              </w:tabs>
              <w:suppressAutoHyphens/>
              <w:jc w:val="both"/>
              <w:rPr>
                <w:rFonts w:ascii="Cambria" w:eastAsia="Calibri" w:hAnsi="Cambria"/>
                <w:sz w:val="28"/>
                <w:szCs w:val="28"/>
              </w:rPr>
            </w:pPr>
            <w:r>
              <w:rPr>
                <w:rFonts w:ascii="Cambria" w:eastAsia="Calibri" w:hAnsi="Cambria"/>
                <w:bCs/>
                <w:sz w:val="28"/>
                <w:szCs w:val="28"/>
              </w:rPr>
              <w:t>Электрокардиограф ECG-1003A (монохронный ЖК-дисплей 98*72мм)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tabs>
                <w:tab w:val="center" w:pos="3081"/>
              </w:tabs>
              <w:suppressAutoHyphens/>
              <w:jc w:val="both"/>
              <w:rPr>
                <w:rFonts w:ascii="Cambria" w:eastAsia="Calibri" w:hAnsi="Cambria"/>
                <w:sz w:val="28"/>
                <w:szCs w:val="28"/>
              </w:rPr>
            </w:pPr>
            <w:r>
              <w:rPr>
                <w:rFonts w:ascii="Cambria" w:eastAsia="Calibri" w:hAnsi="Cambria"/>
                <w:bCs/>
                <w:sz w:val="28"/>
                <w:szCs w:val="28"/>
              </w:rPr>
              <w:t xml:space="preserve">Гастродоуденоскоп </w:t>
            </w:r>
            <w:r>
              <w:rPr>
                <w:rFonts w:ascii="Cambria" w:eastAsia="Calibri" w:hAnsi="Cambria"/>
                <w:bCs/>
                <w:sz w:val="28"/>
                <w:szCs w:val="28"/>
              </w:rPr>
              <w:tab/>
              <w:t>101041433112316000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rFonts w:ascii="Cambria" w:eastAsia="Calibri" w:hAnsi="Cambria"/>
                <w:sz w:val="28"/>
                <w:szCs w:val="28"/>
              </w:rPr>
            </w:pPr>
            <w:r>
              <w:rPr>
                <w:rFonts w:ascii="Cambria" w:eastAsia="Calibri" w:hAnsi="Cambria"/>
                <w:bCs/>
                <w:sz w:val="28"/>
                <w:szCs w:val="28"/>
              </w:rPr>
              <w:t>Дуоденоскоп (боковой оптикой)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Cambria" w:eastAsia="Calibri" w:hAnsi="Cambria"/>
                <w:bCs/>
                <w:sz w:val="28"/>
                <w:szCs w:val="28"/>
              </w:rPr>
              <w:t xml:space="preserve">101041433112316579 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rFonts w:ascii="Cambria" w:eastAsia="Calibri" w:hAnsi="Cambria"/>
                <w:sz w:val="28"/>
                <w:szCs w:val="28"/>
              </w:rPr>
            </w:pPr>
            <w:r>
              <w:rPr>
                <w:rFonts w:ascii="Cambria" w:eastAsia="Calibri" w:hAnsi="Cambria"/>
                <w:bCs/>
                <w:sz w:val="28"/>
                <w:szCs w:val="28"/>
              </w:rPr>
              <w:t>Колоноскоп (педиатрический)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Cambria" w:eastAsia="Calibri" w:hAnsi="Cambria"/>
                <w:bCs/>
                <w:sz w:val="28"/>
                <w:szCs w:val="28"/>
              </w:rPr>
              <w:t>101041433112316610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rFonts w:ascii="Cambria" w:eastAsia="Calibri" w:hAnsi="Cambria"/>
                <w:sz w:val="28"/>
                <w:szCs w:val="28"/>
              </w:rPr>
            </w:pPr>
            <w:r>
              <w:rPr>
                <w:rFonts w:ascii="Cambria" w:eastAsia="Calibri" w:hAnsi="Cambria"/>
                <w:bCs/>
                <w:sz w:val="28"/>
                <w:szCs w:val="28"/>
              </w:rPr>
              <w:t>Фибробронхоскоп (педиатрический)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Cambria" w:eastAsia="Calibri" w:hAnsi="Cambria"/>
                <w:bCs/>
                <w:sz w:val="28"/>
                <w:szCs w:val="28"/>
              </w:rPr>
              <w:t>OLIMPUS BF-20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rFonts w:ascii="Cambria" w:eastAsia="Calibri" w:hAnsi="Cambria"/>
                <w:sz w:val="28"/>
                <w:szCs w:val="28"/>
              </w:rPr>
            </w:pPr>
            <w:r>
              <w:rPr>
                <w:rFonts w:ascii="Cambria" w:eastAsia="Calibri" w:hAnsi="Cambria"/>
                <w:bCs/>
                <w:sz w:val="28"/>
                <w:szCs w:val="28"/>
              </w:rPr>
              <w:t>Эндоскопическая телевизионная система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Cambria" w:eastAsia="Calibri" w:hAnsi="Cambria"/>
                <w:bCs/>
                <w:sz w:val="28"/>
                <w:szCs w:val="28"/>
              </w:rPr>
              <w:t>013000000007001630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rFonts w:ascii="Cambria" w:eastAsia="Calibri" w:hAnsi="Cambria"/>
                <w:sz w:val="28"/>
                <w:szCs w:val="28"/>
              </w:rPr>
            </w:pPr>
            <w:r>
              <w:rPr>
                <w:rFonts w:ascii="Cambria" w:eastAsia="Calibri" w:hAnsi="Cambria"/>
                <w:bCs/>
                <w:sz w:val="28"/>
                <w:szCs w:val="28"/>
              </w:rPr>
              <w:t>Эндоскопический стол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Cambria" w:eastAsia="Calibri" w:hAnsi="Cambria"/>
                <w:bCs/>
                <w:sz w:val="28"/>
                <w:szCs w:val="28"/>
              </w:rPr>
              <w:t xml:space="preserve">101041433110205515 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rFonts w:ascii="Cambria" w:eastAsia="Calibri" w:hAnsi="Cambria"/>
                <w:sz w:val="28"/>
                <w:szCs w:val="28"/>
              </w:rPr>
            </w:pPr>
            <w:r>
              <w:rPr>
                <w:rFonts w:ascii="Cambria" w:eastAsia="Calibri" w:hAnsi="Cambria"/>
                <w:bCs/>
                <w:sz w:val="28"/>
                <w:szCs w:val="28"/>
              </w:rPr>
              <w:t>Источник света для эндоскопии галогенный со вспышкой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Cambria" w:eastAsia="Calibri" w:hAnsi="Cambria"/>
                <w:bCs/>
                <w:sz w:val="28"/>
                <w:szCs w:val="28"/>
              </w:rPr>
              <w:t>OLYMPUS CLV-10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rFonts w:ascii="Cambria" w:eastAsia="Calibri" w:hAnsi="Cambria"/>
                <w:sz w:val="28"/>
                <w:szCs w:val="28"/>
              </w:rPr>
            </w:pPr>
            <w:r>
              <w:rPr>
                <w:rFonts w:ascii="Cambria" w:eastAsia="Calibri" w:hAnsi="Cambria"/>
                <w:bCs/>
                <w:sz w:val="28"/>
                <w:szCs w:val="28"/>
              </w:rPr>
              <w:t>Тележка для эндоскопии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rFonts w:ascii="Cambria" w:eastAsia="Calibri" w:hAnsi="Cambria"/>
                <w:sz w:val="28"/>
                <w:szCs w:val="28"/>
              </w:rPr>
            </w:pPr>
            <w:r>
              <w:rPr>
                <w:rFonts w:ascii="Cambria" w:eastAsia="Calibri" w:hAnsi="Cambria"/>
                <w:bCs/>
                <w:sz w:val="28"/>
                <w:szCs w:val="28"/>
              </w:rPr>
              <w:t>Ультразвуковой очиститель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rFonts w:ascii="Cambria" w:eastAsia="Calibri" w:hAnsi="Cambria"/>
                <w:sz w:val="28"/>
                <w:szCs w:val="28"/>
              </w:rPr>
            </w:pPr>
            <w:r>
              <w:rPr>
                <w:rFonts w:ascii="Cambria" w:eastAsia="Calibri" w:hAnsi="Cambria"/>
                <w:bCs/>
                <w:sz w:val="28"/>
                <w:szCs w:val="28"/>
              </w:rPr>
              <w:t>Эндоскопический отсасывающий насос (аппарат для аспирации и ирригации эндоскопический АИ-6/10-02)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rFonts w:ascii="Cambria" w:eastAsia="Calibri" w:hAnsi="Cambria"/>
                <w:sz w:val="28"/>
                <w:szCs w:val="28"/>
              </w:rPr>
            </w:pPr>
            <w:r>
              <w:rPr>
                <w:rFonts w:ascii="Cambria" w:eastAsia="Calibri" w:hAnsi="Cambria"/>
                <w:bCs/>
                <w:sz w:val="28"/>
                <w:szCs w:val="28"/>
              </w:rPr>
              <w:t>Видеоэндоскопический комплекс101041433221606000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rFonts w:ascii="Cambria" w:eastAsia="Calibri" w:hAnsi="Cambria"/>
                <w:sz w:val="28"/>
                <w:szCs w:val="28"/>
              </w:rPr>
            </w:pPr>
            <w:r>
              <w:rPr>
                <w:rFonts w:ascii="Cambria" w:eastAsia="Calibri" w:hAnsi="Cambria"/>
                <w:bCs/>
                <w:sz w:val="28"/>
                <w:szCs w:val="28"/>
              </w:rPr>
              <w:t>Видеодуоденоскоп 101041433112316000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rFonts w:ascii="Cambria" w:eastAsia="Calibri" w:hAnsi="Cambria"/>
                <w:sz w:val="28"/>
                <w:szCs w:val="28"/>
              </w:rPr>
            </w:pPr>
            <w:r>
              <w:rPr>
                <w:rFonts w:ascii="Cambria" w:eastAsia="Calibri" w:hAnsi="Cambria"/>
                <w:bCs/>
                <w:sz w:val="28"/>
                <w:szCs w:val="28"/>
              </w:rPr>
              <w:t xml:space="preserve">Энтероскоп 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rFonts w:ascii="Cambria" w:eastAsia="Calibri" w:hAnsi="Cambria"/>
                <w:sz w:val="28"/>
                <w:szCs w:val="28"/>
              </w:rPr>
            </w:pPr>
            <w:r>
              <w:rPr>
                <w:rFonts w:ascii="Cambria" w:eastAsia="Calibri" w:hAnsi="Cambria"/>
                <w:bCs/>
                <w:sz w:val="28"/>
                <w:szCs w:val="28"/>
              </w:rPr>
              <w:t>Низкоэнергетическая лазерная установка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rFonts w:ascii="Cambria" w:eastAsia="Calibri" w:hAnsi="Cambria"/>
                <w:sz w:val="28"/>
                <w:szCs w:val="28"/>
              </w:rPr>
            </w:pPr>
            <w:r>
              <w:rPr>
                <w:rFonts w:ascii="Cambria" w:eastAsia="Calibri" w:hAnsi="Cambria"/>
                <w:bCs/>
                <w:sz w:val="28"/>
                <w:szCs w:val="28"/>
              </w:rPr>
              <w:t>Электрохирургический блокЭХВЧ-50-МЕДСИ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rFonts w:ascii="Cambria" w:eastAsia="Calibri" w:hAnsi="Cambria"/>
                <w:sz w:val="28"/>
                <w:szCs w:val="28"/>
              </w:rPr>
            </w:pPr>
            <w:r>
              <w:rPr>
                <w:rFonts w:ascii="Cambria" w:eastAsia="Calibri" w:hAnsi="Cambria"/>
                <w:bCs/>
                <w:sz w:val="28"/>
                <w:szCs w:val="28"/>
              </w:rPr>
              <w:t>Видеоколоноскоп диагностический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Cambria" w:eastAsia="Calibri" w:hAnsi="Cambria"/>
                <w:bCs/>
                <w:sz w:val="28"/>
                <w:szCs w:val="28"/>
              </w:rPr>
              <w:t xml:space="preserve">101041433112316581 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rFonts w:ascii="Cambria" w:eastAsia="Calibri" w:hAnsi="Cambria"/>
                <w:sz w:val="28"/>
                <w:szCs w:val="28"/>
              </w:rPr>
            </w:pPr>
            <w:r>
              <w:rPr>
                <w:rFonts w:ascii="Cambria" w:eastAsia="Calibri" w:hAnsi="Cambria"/>
                <w:bCs/>
                <w:sz w:val="28"/>
                <w:szCs w:val="28"/>
              </w:rPr>
              <w:t>Видеоколоноскоп операционный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rFonts w:ascii="Cambria" w:eastAsia="Calibri" w:hAnsi="Cambria"/>
                <w:sz w:val="28"/>
                <w:szCs w:val="28"/>
              </w:rPr>
            </w:pPr>
            <w:r>
              <w:rPr>
                <w:rFonts w:ascii="Cambria" w:eastAsia="Calibri" w:hAnsi="Cambria"/>
                <w:bCs/>
                <w:sz w:val="28"/>
                <w:szCs w:val="28"/>
              </w:rPr>
              <w:t>Видеоколоноскоп педиатрический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Cambria" w:eastAsia="Calibri" w:hAnsi="Cambria"/>
                <w:bCs/>
                <w:sz w:val="28"/>
                <w:szCs w:val="28"/>
              </w:rPr>
              <w:t>101041433112316000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rFonts w:ascii="Cambria" w:eastAsia="Calibri" w:hAnsi="Cambria"/>
                <w:sz w:val="28"/>
                <w:szCs w:val="28"/>
              </w:rPr>
            </w:pPr>
            <w:r>
              <w:rPr>
                <w:rFonts w:ascii="Cambria" w:eastAsia="Calibri" w:hAnsi="Cambria"/>
                <w:bCs/>
                <w:sz w:val="28"/>
                <w:szCs w:val="28"/>
              </w:rPr>
              <w:t>Аргоно плазменный коагулятор (Аппарат электрохирургический высокочастотный с аргонусиленной коагуляцией ЭХВЧа)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rFonts w:ascii="Cambria" w:eastAsia="Calibri" w:hAnsi="Cambria"/>
                <w:sz w:val="28"/>
                <w:szCs w:val="28"/>
              </w:rPr>
            </w:pPr>
            <w:r>
              <w:rPr>
                <w:rFonts w:ascii="Cambria" w:eastAsia="Calibri" w:hAnsi="Cambria"/>
                <w:bCs/>
                <w:sz w:val="28"/>
                <w:szCs w:val="28"/>
              </w:rPr>
              <w:t>Набор для эндоскопической резекции слизистой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widowControl w:val="0"/>
              <w:suppressAutoHyphens/>
              <w:autoSpaceDE w:val="0"/>
              <w:jc w:val="both"/>
              <w:outlineLvl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Стойка передвижная для приборов Karl Stortz 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widowControl w:val="0"/>
              <w:suppressAutoHyphens/>
              <w:autoSpaceDE w:val="0"/>
              <w:jc w:val="both"/>
              <w:outlineLvl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Оптика жесткая стекло-линз.HOPKINS ,диам10мм , 26003ВА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widowControl w:val="0"/>
              <w:suppressAutoHyphens/>
              <w:autoSpaceDE w:val="0"/>
              <w:jc w:val="both"/>
              <w:outlineLvl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Стойка межприборная к видеокамере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widowControl w:val="0"/>
              <w:suppressAutoHyphens/>
              <w:autoSpaceDE w:val="0"/>
              <w:jc w:val="both"/>
              <w:outlineLvl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Видеокамера эдоскопическая KARL STORZ Endorision XL </w:t>
            </w:r>
            <w:r>
              <w:rPr>
                <w:sz w:val="28"/>
                <w:szCs w:val="28"/>
                <w:lang w:eastAsia="ar-SA"/>
              </w:rPr>
              <w:lastRenderedPageBreak/>
              <w:t xml:space="preserve">20280020, LM PO15458 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>1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widowControl w:val="0"/>
              <w:suppressAutoHyphens/>
              <w:autoSpaceDE w:val="0"/>
              <w:jc w:val="both"/>
              <w:outlineLvl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 xml:space="preserve">Аппарат хирургический эндоскопический "Эндофлятор" СО2 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widowControl w:val="0"/>
              <w:suppressAutoHyphens/>
              <w:autoSpaceDE w:val="0"/>
              <w:jc w:val="both"/>
              <w:outlineLvl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Эндогерниостеплер 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widowControl w:val="0"/>
              <w:suppressAutoHyphens/>
              <w:autoSpaceDE w:val="0"/>
              <w:jc w:val="both"/>
              <w:outlineLvl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Трубка оптическая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widowControl w:val="0"/>
              <w:suppressAutoHyphens/>
              <w:autoSpaceDE w:val="0"/>
              <w:jc w:val="both"/>
              <w:outlineLvl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Эндоклипер 10мм поворотный К-1010 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widowControl w:val="0"/>
              <w:suppressAutoHyphens/>
              <w:autoSpaceDE w:val="0"/>
              <w:jc w:val="both"/>
              <w:outlineLvl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Видеогастроскоп педиатрический gif-xpe 300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widowControl w:val="0"/>
              <w:suppressAutoHyphens/>
              <w:autoSpaceDE w:val="0"/>
              <w:jc w:val="both"/>
              <w:outlineLvl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Видеогастроскоп операционный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eastAsia="ar-SA"/>
              </w:rPr>
              <w:t>101041433112316606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CF6357" w:rsidTr="00CF635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widowControl w:val="0"/>
              <w:suppressAutoHyphens/>
              <w:autoSpaceDE w:val="0"/>
              <w:jc w:val="both"/>
              <w:outlineLvl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Противошоковый набор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</w:tr>
    </w:tbl>
    <w:p w:rsidR="00CF6357" w:rsidRDefault="00CF6357" w:rsidP="00CF6357">
      <w:pPr>
        <w:widowControl w:val="0"/>
        <w:suppressAutoHyphens/>
        <w:snapToGrid w:val="0"/>
        <w:jc w:val="both"/>
        <w:rPr>
          <w:b/>
          <w:bCs/>
          <w:sz w:val="28"/>
          <w:szCs w:val="28"/>
        </w:rPr>
      </w:pPr>
    </w:p>
    <w:p w:rsidR="00CF6357" w:rsidRDefault="00CF6357" w:rsidP="00CF6357">
      <w:pPr>
        <w:tabs>
          <w:tab w:val="num" w:pos="0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Краевое государственное бюджетное учреждение здравоохранения «Красноярская межрайонная клиническая больница № 20 имени И.С. Берзона (договор №4 от 03 августа 2016 г. об организации практической подготовки обучающихся, заключенного между Краевым государственным бюджетным учреждением здравоохранения «Красноярская межрайонная клиническая больница № 20 имени И.С. Берзона» и Научно-исследовательским институтом медицинских проблем Севера Федерального государственного бюджетного научного учреждения «Федеральный исследовательский центр «Красноярский научный центр Сибирского отделения Российской академии наук»).</w:t>
      </w:r>
    </w:p>
    <w:p w:rsidR="00CF6357" w:rsidRDefault="00CF6357" w:rsidP="00CF6357">
      <w:pPr>
        <w:widowControl w:val="0"/>
        <w:suppressAutoHyphens/>
        <w:snapToGrid w:val="0"/>
        <w:jc w:val="center"/>
        <w:rPr>
          <w:sz w:val="28"/>
          <w:szCs w:val="28"/>
        </w:rPr>
      </w:pPr>
      <w:r>
        <w:rPr>
          <w:sz w:val="28"/>
          <w:szCs w:val="28"/>
        </w:rPr>
        <w:t>Краевое государственное бюджетное учреждение здравоохранения «Красноярская межрайонная клиническая больница № 20 имени И.С. Берзона</w:t>
      </w:r>
    </w:p>
    <w:p w:rsidR="00CF6357" w:rsidRDefault="00CF6357" w:rsidP="00CF6357">
      <w:pPr>
        <w:widowControl w:val="0"/>
        <w:suppressAutoHyphens/>
        <w:snapToGrid w:val="0"/>
        <w:jc w:val="both"/>
        <w:rPr>
          <w:b/>
          <w:bCs/>
          <w:sz w:val="28"/>
          <w:szCs w:val="28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6805"/>
        <w:gridCol w:w="2134"/>
      </w:tblGrid>
      <w:tr w:rsidR="00CF6357" w:rsidTr="00CF6357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CF6357" w:rsidRDefault="00CF6357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Минимальное кол-во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5"/>
              </w:numPr>
              <w:tabs>
                <w:tab w:val="num" w:pos="-142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Аппарат рентгеновский УниКоРд-МТ на 3 рабочих места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5"/>
              </w:numPr>
              <w:tabs>
                <w:tab w:val="num" w:pos="-142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Томограф рентгеновский компьютерный </w:t>
            </w:r>
            <w:r>
              <w:rPr>
                <w:sz w:val="28"/>
                <w:szCs w:val="28"/>
                <w:lang w:val="en-US"/>
              </w:rPr>
              <w:t>Aguilion</w:t>
            </w:r>
            <w:r w:rsidRPr="00CF635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RXL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5"/>
              </w:numPr>
              <w:tabs>
                <w:tab w:val="num" w:pos="-142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Аппарат ультразвуковой </w:t>
            </w:r>
            <w:r>
              <w:rPr>
                <w:sz w:val="28"/>
                <w:szCs w:val="28"/>
                <w:lang w:val="en-US"/>
              </w:rPr>
              <w:t>Pro</w:t>
            </w:r>
            <w:r w:rsidRPr="00CF635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Focus</w:t>
            </w:r>
            <w:r>
              <w:rPr>
                <w:sz w:val="28"/>
                <w:szCs w:val="28"/>
              </w:rPr>
              <w:t xml:space="preserve"> 2202</w:t>
            </w:r>
            <w:r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5"/>
              </w:numPr>
              <w:tabs>
                <w:tab w:val="num" w:pos="-142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Ретроскоп операционный с волоконным светодиодом </w:t>
            </w:r>
            <w:r>
              <w:rPr>
                <w:sz w:val="28"/>
                <w:szCs w:val="28"/>
                <w:lang w:val="en-US"/>
              </w:rPr>
              <w:t>PE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BC</w:t>
            </w:r>
            <w:r>
              <w:rPr>
                <w:sz w:val="28"/>
                <w:szCs w:val="28"/>
              </w:rPr>
              <w:t>-01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5"/>
              </w:numPr>
              <w:tabs>
                <w:tab w:val="num" w:pos="-142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Фибробронхоскоп Олимпус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5"/>
              </w:numPr>
              <w:tabs>
                <w:tab w:val="num" w:pos="-142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Гастродуоденоскоп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Колонофиброскоп</w:t>
            </w:r>
            <w:r>
              <w:rPr>
                <w:sz w:val="28"/>
                <w:szCs w:val="28"/>
                <w:lang w:val="en-US"/>
              </w:rPr>
              <w:t xml:space="preserve"> CF-EL «Olympus Medical Sistems Corp»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Электрокардиограф трехканальный «Юкард 100»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Эндоскопическая видеостойка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Эндоскопическая стойка хирургическая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Криостат - микротом «</w:t>
            </w:r>
            <w:r>
              <w:rPr>
                <w:sz w:val="28"/>
                <w:szCs w:val="28"/>
                <w:lang w:val="en-US"/>
              </w:rPr>
              <w:t>Leica</w:t>
            </w:r>
            <w:r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  <w:lang w:val="en-US"/>
              </w:rPr>
              <w:t>CM</w:t>
            </w:r>
            <w:r>
              <w:rPr>
                <w:sz w:val="28"/>
                <w:szCs w:val="28"/>
              </w:rPr>
              <w:t xml:space="preserve"> 1510 </w:t>
            </w:r>
            <w:r>
              <w:rPr>
                <w:sz w:val="28"/>
                <w:szCs w:val="28"/>
                <w:lang w:val="en-US"/>
              </w:rPr>
              <w:t>S</w:t>
            </w:r>
            <w:r w:rsidRPr="00CF635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Gryostat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Анализатор гематологический АсТ 5</w:t>
            </w:r>
            <w:r>
              <w:rPr>
                <w:sz w:val="28"/>
                <w:szCs w:val="28"/>
                <w:lang w:val="en-US"/>
              </w:rPr>
              <w:t>diff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Анализатор биохимический </w:t>
            </w:r>
            <w:r>
              <w:rPr>
                <w:sz w:val="28"/>
                <w:szCs w:val="28"/>
                <w:lang w:val="en-US"/>
              </w:rPr>
              <w:t>AU</w:t>
            </w:r>
            <w:r>
              <w:rPr>
                <w:sz w:val="28"/>
                <w:szCs w:val="28"/>
              </w:rPr>
              <w:t>480 с принадлежностями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Гематологический анализатор </w:t>
            </w:r>
            <w:r>
              <w:rPr>
                <w:sz w:val="28"/>
                <w:szCs w:val="28"/>
                <w:lang w:val="en-US"/>
              </w:rPr>
              <w:t>Medonic</w:t>
            </w:r>
            <w:r>
              <w:rPr>
                <w:sz w:val="28"/>
                <w:szCs w:val="28"/>
              </w:rPr>
              <w:t xml:space="preserve"> серии, модель М16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CF6357" w:rsidRDefault="00CF6357" w:rsidP="00CF6357">
      <w:pPr>
        <w:widowControl w:val="0"/>
        <w:suppressAutoHyphens/>
        <w:snapToGrid w:val="0"/>
        <w:jc w:val="both"/>
        <w:rPr>
          <w:b/>
          <w:bCs/>
          <w:sz w:val="28"/>
          <w:szCs w:val="28"/>
        </w:rPr>
      </w:pPr>
    </w:p>
    <w:p w:rsidR="00CF6357" w:rsidRDefault="00CF6357" w:rsidP="00CF6357">
      <w:pPr>
        <w:tabs>
          <w:tab w:val="num" w:pos="0"/>
          <w:tab w:val="left" w:pos="993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КГБУЗ «КМК ГБСМП № 6 им. Н.С.Карповича» (договор №7 от 03.08.2016 г. об организации практической подготовки обучающихся, заключенного между Краевым государственным бюджетным учреждением здравоохранения «Красноярская межрайонная клиническая больница скорой медицинской помощи имени Н.С. Карповича» и Научно-исследовательским институтом медицинских проблем Севера Федерального государственного бюджетного научного учреждения «Федеральный исследовательский центр «Красноярский научный центр Сибирского отделения Российской академии наук»).</w:t>
      </w:r>
    </w:p>
    <w:p w:rsidR="00CF6357" w:rsidRDefault="00CF6357" w:rsidP="00CF6357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КГБУЗ «КМК ГБСМП № 6 им. Н.С.Карповича»</w:t>
      </w:r>
    </w:p>
    <w:p w:rsidR="00CF6357" w:rsidRDefault="00CF6357" w:rsidP="00CF6357">
      <w:pPr>
        <w:widowControl w:val="0"/>
        <w:suppressAutoHyphens/>
        <w:snapToGrid w:val="0"/>
        <w:jc w:val="both"/>
        <w:rPr>
          <w:b/>
          <w:bCs/>
          <w:sz w:val="28"/>
          <w:szCs w:val="28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6805"/>
        <w:gridCol w:w="2134"/>
      </w:tblGrid>
      <w:tr w:rsidR="00CF6357" w:rsidTr="00CF6357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CF6357" w:rsidRDefault="00CF6357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Минимальное кол-во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ультразвуковая диагностическая медицинская </w:t>
            </w:r>
            <w:r>
              <w:rPr>
                <w:sz w:val="28"/>
                <w:szCs w:val="28"/>
                <w:lang w:val="en-US"/>
              </w:rPr>
              <w:t>Vivd</w:t>
            </w:r>
            <w:r w:rsidRPr="00CF635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E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Томограф магнитно-резонансный </w:t>
            </w:r>
            <w:r>
              <w:rPr>
                <w:sz w:val="28"/>
                <w:szCs w:val="28"/>
                <w:lang w:val="en-US"/>
              </w:rPr>
              <w:t>Excelant</w:t>
            </w:r>
            <w:r w:rsidRPr="00CF635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Vantage</w:t>
            </w:r>
            <w:r w:rsidRPr="00CF635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Atlas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Xc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Томограф рентгеновский компьютерный </w:t>
            </w:r>
            <w:r>
              <w:rPr>
                <w:sz w:val="28"/>
                <w:szCs w:val="28"/>
                <w:lang w:val="en-US"/>
              </w:rPr>
              <w:t>Aguilion</w:t>
            </w:r>
            <w:r>
              <w:rPr>
                <w:sz w:val="28"/>
                <w:szCs w:val="28"/>
              </w:rPr>
              <w:t xml:space="preserve"> 64 </w:t>
            </w:r>
            <w:r>
              <w:rPr>
                <w:sz w:val="28"/>
                <w:szCs w:val="28"/>
                <w:lang w:val="en-US"/>
              </w:rPr>
              <w:t>TSX</w:t>
            </w:r>
            <w:r>
              <w:rPr>
                <w:sz w:val="28"/>
                <w:szCs w:val="28"/>
              </w:rPr>
              <w:t>-101</w:t>
            </w:r>
            <w:r>
              <w:rPr>
                <w:sz w:val="28"/>
                <w:szCs w:val="28"/>
                <w:lang w:val="en-US"/>
              </w:rPr>
              <w:t>A</w:t>
            </w:r>
            <w:r w:rsidRPr="00CF635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TOSHIBA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Эндовидеохирургическая универсальная система </w:t>
            </w:r>
            <w:r>
              <w:rPr>
                <w:sz w:val="28"/>
                <w:szCs w:val="28"/>
                <w:lang w:val="en-US"/>
              </w:rPr>
              <w:t>Karl</w:t>
            </w:r>
            <w:r w:rsidRPr="00CF635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Storz</w:t>
            </w:r>
            <w:r w:rsidRPr="00CF635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GmbH</w:t>
            </w:r>
            <w:r w:rsidRPr="00CF635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Co</w:t>
            </w:r>
            <w:r w:rsidRPr="00CF635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KG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Анализатор биохимический </w:t>
            </w:r>
            <w:r>
              <w:rPr>
                <w:sz w:val="28"/>
                <w:szCs w:val="28"/>
                <w:lang w:val="en-US"/>
              </w:rPr>
              <w:t>Hitachi 917R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Автоматизированный анализатор гемостаза «Ста Компак»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Автоматический гематологический анализатор </w:t>
            </w:r>
            <w:r>
              <w:rPr>
                <w:sz w:val="28"/>
                <w:szCs w:val="28"/>
                <w:lang w:val="en-US"/>
              </w:rPr>
              <w:t>ABACUS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>JUNIOR</w:t>
            </w:r>
            <w:r>
              <w:rPr>
                <w:sz w:val="28"/>
                <w:szCs w:val="28"/>
              </w:rPr>
              <w:t xml:space="preserve"> 30.18 Параметров)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Дуоденофиброскоп Олимпус </w:t>
            </w:r>
            <w:r>
              <w:rPr>
                <w:sz w:val="28"/>
                <w:szCs w:val="28"/>
                <w:lang w:val="en-US"/>
              </w:rPr>
              <w:t>JF - 1 T40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Гастрофиброскоп Олимпус </w:t>
            </w:r>
            <w:r>
              <w:rPr>
                <w:sz w:val="28"/>
                <w:szCs w:val="28"/>
                <w:lang w:val="en-US"/>
              </w:rPr>
              <w:t>GLF XQ - 40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Бронхофиброскоп</w:t>
            </w:r>
            <w:r>
              <w:rPr>
                <w:sz w:val="28"/>
                <w:szCs w:val="28"/>
                <w:lang w:val="en-US"/>
              </w:rPr>
              <w:t xml:space="preserve"> BF - TE2 Olympus Medical Systeme CORP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 аппаратно-программный электроэнцефалографический «Мицар - ЭЭГ-10/70-201»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Комплекс рентгенодиагностический </w:t>
            </w:r>
            <w:r>
              <w:rPr>
                <w:sz w:val="28"/>
                <w:szCs w:val="28"/>
                <w:lang w:val="en-US"/>
              </w:rPr>
              <w:t>APOLLO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Стойка эндохирургическая лапароскопическая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Микротом санный в комплекте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Мобильная эндовидеостойка в комплекте </w:t>
            </w:r>
            <w:r>
              <w:rPr>
                <w:sz w:val="28"/>
                <w:szCs w:val="28"/>
                <w:lang w:val="en-US"/>
              </w:rPr>
              <w:t>TELEKAM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CF6357" w:rsidRDefault="00CF6357" w:rsidP="00CF6357">
      <w:pPr>
        <w:widowControl w:val="0"/>
        <w:suppressAutoHyphens/>
        <w:snapToGrid w:val="0"/>
        <w:jc w:val="both"/>
        <w:rPr>
          <w:bCs/>
          <w:sz w:val="28"/>
          <w:szCs w:val="28"/>
        </w:rPr>
      </w:pPr>
    </w:p>
    <w:p w:rsidR="00CF6357" w:rsidRDefault="00CF6357" w:rsidP="00CF6357">
      <w:pPr>
        <w:tabs>
          <w:tab w:val="num" w:pos="0"/>
          <w:tab w:val="left" w:pos="993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Краевое государственное бюджетное учреждение здравоохранения «Красноярский краевой клинический онкологический диспансер им. А.И. Крыжановского» (договор №3/17 от 10.04.2017 г. об организации практической подготовки обучающихся между </w:t>
      </w:r>
      <w:r>
        <w:rPr>
          <w:bCs/>
          <w:sz w:val="28"/>
          <w:szCs w:val="28"/>
        </w:rPr>
        <w:t xml:space="preserve">Научно- исследовательским институтом медицинских проблем Севера» Федерального государственного бюджетного научного учреждения «Федерльный исследовательский центр «Красноярский научный Сибирского отделения Российской академии наук» </w:t>
      </w:r>
      <w:r>
        <w:rPr>
          <w:sz w:val="28"/>
          <w:szCs w:val="28"/>
        </w:rPr>
        <w:t>и Краевым государственным бюджетным учреждением здравоохранения «Красноярский краевой клинический онкологический диспансер им. А.И. Крыжановского» от 01.08.2016г).</w:t>
      </w:r>
    </w:p>
    <w:p w:rsidR="00CF6357" w:rsidRDefault="00CF6357" w:rsidP="00CF6357">
      <w:pPr>
        <w:widowControl w:val="0"/>
        <w:suppressAutoHyphens/>
        <w:snapToGrid w:val="0"/>
        <w:jc w:val="center"/>
        <w:rPr>
          <w:bCs/>
          <w:sz w:val="28"/>
          <w:szCs w:val="28"/>
        </w:rPr>
      </w:pPr>
    </w:p>
    <w:p w:rsidR="00CF6357" w:rsidRDefault="00CF6357" w:rsidP="00CF6357">
      <w:pPr>
        <w:widowControl w:val="0"/>
        <w:suppressAutoHyphens/>
        <w:snapToGri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Краевое государственное бюджетное учреждение здравоохранения «Красноярский краевой клинический онкологический диспансер </w:t>
      </w:r>
    </w:p>
    <w:p w:rsidR="00CF6357" w:rsidRDefault="00CF6357" w:rsidP="00CF6357">
      <w:pPr>
        <w:widowControl w:val="0"/>
        <w:suppressAutoHyphens/>
        <w:snapToGri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им. А.И. Крыжановского»</w:t>
      </w:r>
    </w:p>
    <w:p w:rsidR="00CF6357" w:rsidRDefault="00CF6357" w:rsidP="00CF6357">
      <w:pPr>
        <w:widowControl w:val="0"/>
        <w:suppressAutoHyphens/>
        <w:snapToGrid w:val="0"/>
        <w:jc w:val="both"/>
        <w:rPr>
          <w:b/>
          <w:bCs/>
          <w:sz w:val="28"/>
          <w:szCs w:val="28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6800"/>
        <w:gridCol w:w="2126"/>
      </w:tblGrid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widowControl w:val="0"/>
              <w:suppressAutoHyphens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widowControl w:val="0"/>
              <w:suppressAutoHyphens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widowControl w:val="0"/>
              <w:suppressAutoHyphens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Минимальное кол-во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CV-180 системный видеоцентр EXERA II -видеоэндоскопический комплекс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Видеосистема Olympus EVIS EXERA 2 колоноскоп 180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Видеосистема Olympus EVIS EXERA 2 гастроскоп 180 операционный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Видеосистема Olympus EVIS EXERA 2 бронхоскоп 180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Видеоцистоскоп KARL STORZ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Ларингоскоп KARL STORZ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Гастродуоденоскоп OLIMPUS 180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Низкочастотная лазерная установка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Анализатор дыхательной смеси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Балонный дилататор Boston Scientific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Видеодуоденоскоп OLIMPUS 180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Отсасыватель послеоперационный OLIMPUS 180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Микрохирургический инструментарий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Универсальная система ранорасширителей с прикре</w:t>
            </w:r>
            <w:r>
              <w:rPr>
                <w:bCs/>
                <w:sz w:val="28"/>
                <w:szCs w:val="28"/>
              </w:rPr>
              <w:t>п</w:t>
            </w:r>
            <w:r>
              <w:rPr>
                <w:bCs/>
                <w:sz w:val="28"/>
                <w:szCs w:val="28"/>
              </w:rPr>
              <w:t>лением к операционному столу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Эндоскопический стол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Тележка для эндоскопии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Эндоскопический отсасывающий насос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Эндоскопический отсасыватель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Набор для эндоскопической резекции слизистой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Видеогистероскоп KARL STORZ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Стол операционный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Набор хирургических инструментов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Анализатор дыхательной смеси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</w:tbl>
    <w:p w:rsidR="00CF6357" w:rsidRDefault="00CF6357" w:rsidP="00CF6357">
      <w:pPr>
        <w:widowControl w:val="0"/>
        <w:suppressAutoHyphens/>
        <w:snapToGrid w:val="0"/>
        <w:jc w:val="both"/>
        <w:rPr>
          <w:b/>
          <w:bCs/>
          <w:sz w:val="28"/>
          <w:szCs w:val="28"/>
        </w:rPr>
      </w:pPr>
    </w:p>
    <w:p w:rsidR="00CF6357" w:rsidRDefault="00CF6357" w:rsidP="00CF6357">
      <w:pPr>
        <w:widowControl w:val="0"/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КГБУЗ «КГП № 7» (договор №6 от 01 августа 2016 г. об организации практической подготовки обучающихся, заключенного между Краевым государственным бюджетным учреждением здравоохранения «Городская поликлиника №7» и Научно-исследовательским институтом медицинских проблем Севера Федерального государственного бюджетного научного учреждения «Федеральный исследовательский центр «Красноярский научный центр Сибирского отделения Российской академии наук»);</w:t>
      </w:r>
    </w:p>
    <w:p w:rsidR="00CF6357" w:rsidRDefault="00CF6357" w:rsidP="00CF6357">
      <w:pPr>
        <w:suppressAutoHyphens/>
        <w:jc w:val="center"/>
        <w:rPr>
          <w:sz w:val="28"/>
          <w:szCs w:val="28"/>
        </w:rPr>
      </w:pPr>
    </w:p>
    <w:p w:rsidR="00CF6357" w:rsidRDefault="00CF6357" w:rsidP="00CF6357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КГБУЗ «КГП № 7»</w:t>
      </w:r>
    </w:p>
    <w:p w:rsidR="00CF6357" w:rsidRDefault="00CF6357" w:rsidP="00CF6357">
      <w:pPr>
        <w:suppressAutoHyphens/>
        <w:jc w:val="center"/>
        <w:rPr>
          <w:sz w:val="28"/>
          <w:szCs w:val="28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6800"/>
        <w:gridCol w:w="2126"/>
      </w:tblGrid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Минимальное кол-во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numPr>
                <w:ilvl w:val="0"/>
                <w:numId w:val="8"/>
              </w:num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Флюорограф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6357" w:rsidTr="00CF63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57" w:rsidRDefault="00CF6357" w:rsidP="00CF6357">
            <w:pPr>
              <w:numPr>
                <w:ilvl w:val="0"/>
                <w:numId w:val="8"/>
              </w:num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57" w:rsidRDefault="00CF6357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Мамограф ренгенологический, компьтеризированный МР-01 «ТМО» по ТУ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357" w:rsidRDefault="00CF635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CF6357" w:rsidRDefault="00CF6357" w:rsidP="00CF6357">
      <w:pPr>
        <w:widowControl w:val="0"/>
        <w:suppressAutoHyphens/>
        <w:snapToGrid w:val="0"/>
        <w:jc w:val="both"/>
        <w:rPr>
          <w:b/>
          <w:bCs/>
          <w:sz w:val="28"/>
          <w:szCs w:val="28"/>
        </w:rPr>
      </w:pPr>
    </w:p>
    <w:p w:rsidR="00CF6357" w:rsidRDefault="00CF6357" w:rsidP="00CF6357">
      <w:pPr>
        <w:widowControl w:val="0"/>
        <w:suppressAutoHyphens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Г. Красноярск, ул. П.Железняка, 1 «Е», ГБОУ ВПО КрасГМУ им. проф. В.Ф. Войно-Ясенецкого Минздрава России, </w:t>
      </w:r>
      <w:r>
        <w:rPr>
          <w:sz w:val="28"/>
          <w:szCs w:val="28"/>
        </w:rPr>
        <w:t xml:space="preserve">кафедра анатомии и гистологии человека; </w:t>
      </w:r>
      <w:r>
        <w:rPr>
          <w:bCs/>
          <w:sz w:val="28"/>
          <w:szCs w:val="28"/>
        </w:rPr>
        <w:t xml:space="preserve">кафедра-центр симуляционных технологий </w:t>
      </w:r>
      <w:r>
        <w:rPr>
          <w:sz w:val="28"/>
          <w:szCs w:val="28"/>
        </w:rPr>
        <w:t>(договор об оказании образовательных услуг в сфере высшего профессионального образования между Федеральным государственным бюджетным научным учреждением «Научно- исследовательский институт медицинских проблем Севера» и ГБОУ ВПО КрасГМУ им. проф. В.Ф. Войно-Ясенецкого Минздрава России от 09 октября 2015 года)</w:t>
      </w:r>
      <w:r>
        <w:rPr>
          <w:bCs/>
          <w:sz w:val="28"/>
          <w:szCs w:val="28"/>
        </w:rPr>
        <w:t xml:space="preserve">: анатомический зал; 2 лекционных зала; операторская; зал отработки практических навыков в анестезиологии и реаниматологии; зал общей врачебной практики с манекенами - симуляторами; </w:t>
      </w:r>
      <w:r>
        <w:rPr>
          <w:sz w:val="28"/>
          <w:szCs w:val="28"/>
        </w:rPr>
        <w:t>залы для развития мануальных навыков в эндоскопической хирургии и отработки техники выполнения лапароскопических операций; зал общей хирургии; 2 операционных</w:t>
      </w:r>
      <w:r>
        <w:rPr>
          <w:bCs/>
          <w:sz w:val="28"/>
          <w:szCs w:val="28"/>
        </w:rPr>
        <w:t>; процедурный кабинет: мышцы стопы, полный набор костей скелета в прочной коробке, сердце на диафрагме, 3-кратное увеличение; н</w:t>
      </w:r>
      <w:r>
        <w:rPr>
          <w:sz w:val="28"/>
          <w:szCs w:val="28"/>
        </w:rPr>
        <w:t>ога для наложения швов, тренажер для отработки лапаротомии, базовый открытый хирургический тренажер БОС в комплекте с набором тканей и муляжей, профессиональный тренажер для вскрытия и зашивания брюшной полости, виртуШОВ, тренажер для прошивания.</w:t>
      </w:r>
    </w:p>
    <w:p w:rsidR="00CF6357" w:rsidRDefault="00CF6357" w:rsidP="00CF6357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CF6357" w:rsidRDefault="00CF6357" w:rsidP="00CF6357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BE19FA" w:rsidRPr="00BE19FA" w:rsidRDefault="00BE19FA" w:rsidP="00BE19FA">
      <w:pPr>
        <w:widowControl w:val="0"/>
        <w:tabs>
          <w:tab w:val="left" w:pos="993"/>
        </w:tabs>
        <w:suppressAutoHyphens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EC5AC9" w:rsidRDefault="00EC5AC9" w:rsidP="00A72D93">
      <w:pPr>
        <w:widowControl w:val="0"/>
        <w:tabs>
          <w:tab w:val="left" w:pos="993"/>
        </w:tabs>
        <w:suppressAutoHyphens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EC5AC9" w:rsidRDefault="00EC5AC9" w:rsidP="00A72D93">
      <w:pPr>
        <w:widowControl w:val="0"/>
        <w:tabs>
          <w:tab w:val="left" w:pos="993"/>
        </w:tabs>
        <w:suppressAutoHyphens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EC5AC9" w:rsidRDefault="00EC5AC9" w:rsidP="00A72D93">
      <w:pPr>
        <w:widowControl w:val="0"/>
        <w:tabs>
          <w:tab w:val="left" w:pos="993"/>
        </w:tabs>
        <w:suppressAutoHyphens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EC5AC9" w:rsidRDefault="00EC5AC9" w:rsidP="00A72D93">
      <w:pPr>
        <w:widowControl w:val="0"/>
        <w:tabs>
          <w:tab w:val="left" w:pos="993"/>
        </w:tabs>
        <w:suppressAutoHyphens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EC5AC9" w:rsidRDefault="00EC5AC9" w:rsidP="00A72D93">
      <w:pPr>
        <w:widowControl w:val="0"/>
        <w:tabs>
          <w:tab w:val="left" w:pos="993"/>
        </w:tabs>
        <w:suppressAutoHyphens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EC5AC9" w:rsidRDefault="00EC5AC9" w:rsidP="00A72D93">
      <w:pPr>
        <w:widowControl w:val="0"/>
        <w:tabs>
          <w:tab w:val="left" w:pos="993"/>
        </w:tabs>
        <w:suppressAutoHyphens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EC5AC9" w:rsidRDefault="00EC5AC9" w:rsidP="00A72D93">
      <w:pPr>
        <w:widowControl w:val="0"/>
        <w:tabs>
          <w:tab w:val="left" w:pos="993"/>
        </w:tabs>
        <w:suppressAutoHyphens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EC5AC9" w:rsidRDefault="00EC5AC9" w:rsidP="00A72D93">
      <w:pPr>
        <w:widowControl w:val="0"/>
        <w:tabs>
          <w:tab w:val="left" w:pos="993"/>
        </w:tabs>
        <w:suppressAutoHyphens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EC5AC9" w:rsidRDefault="00EC5AC9" w:rsidP="00A72D93">
      <w:pPr>
        <w:widowControl w:val="0"/>
        <w:tabs>
          <w:tab w:val="left" w:pos="993"/>
        </w:tabs>
        <w:suppressAutoHyphens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EC5AC9" w:rsidRDefault="00EC5AC9" w:rsidP="00A72D93">
      <w:pPr>
        <w:widowControl w:val="0"/>
        <w:tabs>
          <w:tab w:val="left" w:pos="993"/>
        </w:tabs>
        <w:suppressAutoHyphens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EC5AC9" w:rsidRDefault="00EC5AC9" w:rsidP="00A72D93">
      <w:pPr>
        <w:widowControl w:val="0"/>
        <w:tabs>
          <w:tab w:val="left" w:pos="993"/>
        </w:tabs>
        <w:suppressAutoHyphens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EC5AC9" w:rsidRPr="00A72D93" w:rsidRDefault="00EC5AC9" w:rsidP="00A72D93">
      <w:pPr>
        <w:widowControl w:val="0"/>
        <w:tabs>
          <w:tab w:val="left" w:pos="993"/>
        </w:tabs>
        <w:suppressAutoHyphens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D0668B" w:rsidRDefault="00D0668B" w:rsidP="00D0668B">
      <w:pPr>
        <w:widowControl w:val="0"/>
        <w:suppressAutoHyphens/>
        <w:autoSpaceDE w:val="0"/>
        <w:autoSpaceDN w:val="0"/>
        <w:adjustRightInd w:val="0"/>
        <w:rPr>
          <w:b/>
          <w:color w:val="FF0000"/>
          <w:sz w:val="28"/>
          <w:szCs w:val="28"/>
        </w:rPr>
      </w:pPr>
    </w:p>
    <w:p w:rsidR="00D0668B" w:rsidRDefault="00D0668B" w:rsidP="00D0668B">
      <w:pPr>
        <w:widowControl w:val="0"/>
        <w:suppressAutoHyphens/>
        <w:rPr>
          <w:b/>
          <w:sz w:val="28"/>
          <w:szCs w:val="28"/>
        </w:rPr>
      </w:pPr>
    </w:p>
    <w:sectPr w:rsidR="00D0668B" w:rsidSect="002C0B9D">
      <w:footerReference w:type="even" r:id="rId17"/>
      <w:footerReference w:type="default" r:id="rId18"/>
      <w:pgSz w:w="11906" w:h="16838"/>
      <w:pgMar w:top="1134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080" w:rsidRDefault="00423080">
      <w:r>
        <w:separator/>
      </w:r>
    </w:p>
  </w:endnote>
  <w:endnote w:type="continuationSeparator" w:id="0">
    <w:p w:rsidR="00423080" w:rsidRDefault="00423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C63" w:rsidRDefault="009161E0" w:rsidP="002C0B9D">
    <w:pPr>
      <w:pStyle w:val="ac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 w:rsidR="00027C63"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027C63" w:rsidRDefault="00027C63" w:rsidP="002C0B9D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C63" w:rsidRDefault="009161E0" w:rsidP="002C0B9D">
    <w:pPr>
      <w:pStyle w:val="ac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 w:rsidR="00027C63">
      <w:rPr>
        <w:rStyle w:val="afa"/>
      </w:rPr>
      <w:instrText xml:space="preserve">PAGE  </w:instrText>
    </w:r>
    <w:r>
      <w:rPr>
        <w:rStyle w:val="afa"/>
      </w:rPr>
      <w:fldChar w:fldCharType="separate"/>
    </w:r>
    <w:r w:rsidR="002D11FA">
      <w:rPr>
        <w:rStyle w:val="afa"/>
        <w:noProof/>
      </w:rPr>
      <w:t>12</w:t>
    </w:r>
    <w:r>
      <w:rPr>
        <w:rStyle w:val="afa"/>
      </w:rPr>
      <w:fldChar w:fldCharType="end"/>
    </w:r>
  </w:p>
  <w:p w:rsidR="00027C63" w:rsidRDefault="00027C63" w:rsidP="002C0B9D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080" w:rsidRDefault="00423080">
      <w:r>
        <w:separator/>
      </w:r>
    </w:p>
  </w:footnote>
  <w:footnote w:type="continuationSeparator" w:id="0">
    <w:p w:rsidR="00423080" w:rsidRDefault="004230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41F42"/>
    <w:multiLevelType w:val="hybridMultilevel"/>
    <w:tmpl w:val="BE32F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D017697"/>
    <w:multiLevelType w:val="hybridMultilevel"/>
    <w:tmpl w:val="71BCB3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C90248E"/>
    <w:multiLevelType w:val="hybridMultilevel"/>
    <w:tmpl w:val="BE32F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CAA011F"/>
    <w:multiLevelType w:val="hybridMultilevel"/>
    <w:tmpl w:val="BE32F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19E604B"/>
    <w:multiLevelType w:val="hybridMultilevel"/>
    <w:tmpl w:val="E85E16CE"/>
    <w:lvl w:ilvl="0" w:tplc="FF040450">
      <w:start w:val="1"/>
      <w:numFmt w:val="bullet"/>
      <w:lvlText w:val="−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5346A8A"/>
    <w:multiLevelType w:val="hybridMultilevel"/>
    <w:tmpl w:val="BE32F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3DA41B2"/>
    <w:multiLevelType w:val="hybridMultilevel"/>
    <w:tmpl w:val="FBFA68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5D54301"/>
    <w:multiLevelType w:val="hybridMultilevel"/>
    <w:tmpl w:val="9236A5CC"/>
    <w:lvl w:ilvl="0" w:tplc="D5CEBF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7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593B"/>
    <w:rsid w:val="00002ACF"/>
    <w:rsid w:val="00027C63"/>
    <w:rsid w:val="000403DB"/>
    <w:rsid w:val="00043702"/>
    <w:rsid w:val="00045282"/>
    <w:rsid w:val="00050547"/>
    <w:rsid w:val="00051DAA"/>
    <w:rsid w:val="0007275A"/>
    <w:rsid w:val="00076E3E"/>
    <w:rsid w:val="0009212D"/>
    <w:rsid w:val="00094169"/>
    <w:rsid w:val="00096C8B"/>
    <w:rsid w:val="000B2AC7"/>
    <w:rsid w:val="000D2BB0"/>
    <w:rsid w:val="000D7893"/>
    <w:rsid w:val="00121A63"/>
    <w:rsid w:val="0013297C"/>
    <w:rsid w:val="001552D4"/>
    <w:rsid w:val="00157049"/>
    <w:rsid w:val="0017333F"/>
    <w:rsid w:val="00180994"/>
    <w:rsid w:val="001A45A4"/>
    <w:rsid w:val="001A5602"/>
    <w:rsid w:val="001B469A"/>
    <w:rsid w:val="001B664B"/>
    <w:rsid w:val="001C27D3"/>
    <w:rsid w:val="001D6391"/>
    <w:rsid w:val="001F727E"/>
    <w:rsid w:val="00206990"/>
    <w:rsid w:val="00260A5D"/>
    <w:rsid w:val="002C0B9D"/>
    <w:rsid w:val="002D11FA"/>
    <w:rsid w:val="002D4E9C"/>
    <w:rsid w:val="002E7548"/>
    <w:rsid w:val="002F0A41"/>
    <w:rsid w:val="00310606"/>
    <w:rsid w:val="00315DA5"/>
    <w:rsid w:val="003166D7"/>
    <w:rsid w:val="00316AB6"/>
    <w:rsid w:val="00330242"/>
    <w:rsid w:val="003339F4"/>
    <w:rsid w:val="003730D1"/>
    <w:rsid w:val="00382B13"/>
    <w:rsid w:val="003903E1"/>
    <w:rsid w:val="0039181E"/>
    <w:rsid w:val="00395B85"/>
    <w:rsid w:val="003A188A"/>
    <w:rsid w:val="003D6742"/>
    <w:rsid w:val="003F5307"/>
    <w:rsid w:val="0040019E"/>
    <w:rsid w:val="00402CF4"/>
    <w:rsid w:val="00423080"/>
    <w:rsid w:val="00425A99"/>
    <w:rsid w:val="00440E75"/>
    <w:rsid w:val="00451D2B"/>
    <w:rsid w:val="004779A4"/>
    <w:rsid w:val="00495DD5"/>
    <w:rsid w:val="004A23A6"/>
    <w:rsid w:val="004A75A1"/>
    <w:rsid w:val="004C09FC"/>
    <w:rsid w:val="004D69E5"/>
    <w:rsid w:val="004F5317"/>
    <w:rsid w:val="00515655"/>
    <w:rsid w:val="00535176"/>
    <w:rsid w:val="0057593B"/>
    <w:rsid w:val="00583FED"/>
    <w:rsid w:val="00590B48"/>
    <w:rsid w:val="00596C08"/>
    <w:rsid w:val="005A025F"/>
    <w:rsid w:val="005C1AA1"/>
    <w:rsid w:val="005D7347"/>
    <w:rsid w:val="00612F70"/>
    <w:rsid w:val="00654C36"/>
    <w:rsid w:val="00655382"/>
    <w:rsid w:val="0068201A"/>
    <w:rsid w:val="00686800"/>
    <w:rsid w:val="00695FEF"/>
    <w:rsid w:val="006A22F7"/>
    <w:rsid w:val="006A3839"/>
    <w:rsid w:val="006B04C7"/>
    <w:rsid w:val="006C3934"/>
    <w:rsid w:val="00734F7D"/>
    <w:rsid w:val="00776BE8"/>
    <w:rsid w:val="00777DA9"/>
    <w:rsid w:val="00794413"/>
    <w:rsid w:val="00796310"/>
    <w:rsid w:val="007A55B8"/>
    <w:rsid w:val="007B2C85"/>
    <w:rsid w:val="007B6C53"/>
    <w:rsid w:val="007D7CB2"/>
    <w:rsid w:val="00814591"/>
    <w:rsid w:val="00827708"/>
    <w:rsid w:val="00855191"/>
    <w:rsid w:val="00862579"/>
    <w:rsid w:val="0088168B"/>
    <w:rsid w:val="008940F5"/>
    <w:rsid w:val="008A752C"/>
    <w:rsid w:val="008B0A86"/>
    <w:rsid w:val="008C0B02"/>
    <w:rsid w:val="008C28B2"/>
    <w:rsid w:val="008C7B09"/>
    <w:rsid w:val="00910934"/>
    <w:rsid w:val="00912F79"/>
    <w:rsid w:val="009161E0"/>
    <w:rsid w:val="00916CFE"/>
    <w:rsid w:val="00917EC2"/>
    <w:rsid w:val="00965CDD"/>
    <w:rsid w:val="00994D98"/>
    <w:rsid w:val="009B2C8C"/>
    <w:rsid w:val="009C4193"/>
    <w:rsid w:val="009C72E2"/>
    <w:rsid w:val="009D1CEA"/>
    <w:rsid w:val="009E4F2C"/>
    <w:rsid w:val="009F2D8B"/>
    <w:rsid w:val="00A452EB"/>
    <w:rsid w:val="00A53DB2"/>
    <w:rsid w:val="00A61565"/>
    <w:rsid w:val="00A66AEA"/>
    <w:rsid w:val="00A72367"/>
    <w:rsid w:val="00A72D93"/>
    <w:rsid w:val="00A972A7"/>
    <w:rsid w:val="00AA2CF5"/>
    <w:rsid w:val="00AB0BD2"/>
    <w:rsid w:val="00AB0EED"/>
    <w:rsid w:val="00AB2B84"/>
    <w:rsid w:val="00AB79DA"/>
    <w:rsid w:val="00AC3B05"/>
    <w:rsid w:val="00AC78AA"/>
    <w:rsid w:val="00AD063A"/>
    <w:rsid w:val="00AD4199"/>
    <w:rsid w:val="00AE5B1B"/>
    <w:rsid w:val="00B1458F"/>
    <w:rsid w:val="00B215E5"/>
    <w:rsid w:val="00B474D7"/>
    <w:rsid w:val="00B51C57"/>
    <w:rsid w:val="00B61411"/>
    <w:rsid w:val="00B63636"/>
    <w:rsid w:val="00B6470C"/>
    <w:rsid w:val="00BB04F4"/>
    <w:rsid w:val="00BC476C"/>
    <w:rsid w:val="00BE19FA"/>
    <w:rsid w:val="00BF2345"/>
    <w:rsid w:val="00C12312"/>
    <w:rsid w:val="00C21289"/>
    <w:rsid w:val="00C30BFC"/>
    <w:rsid w:val="00C55FF1"/>
    <w:rsid w:val="00CB04A7"/>
    <w:rsid w:val="00CB6668"/>
    <w:rsid w:val="00CD5278"/>
    <w:rsid w:val="00CE0482"/>
    <w:rsid w:val="00CF6357"/>
    <w:rsid w:val="00D05EAB"/>
    <w:rsid w:val="00D0668B"/>
    <w:rsid w:val="00D130AA"/>
    <w:rsid w:val="00D2456E"/>
    <w:rsid w:val="00D42389"/>
    <w:rsid w:val="00D42DDD"/>
    <w:rsid w:val="00D61720"/>
    <w:rsid w:val="00D77A6B"/>
    <w:rsid w:val="00D80369"/>
    <w:rsid w:val="00DA4903"/>
    <w:rsid w:val="00DF1F7C"/>
    <w:rsid w:val="00DF54ED"/>
    <w:rsid w:val="00DF7EFA"/>
    <w:rsid w:val="00E07F5B"/>
    <w:rsid w:val="00E64859"/>
    <w:rsid w:val="00E74297"/>
    <w:rsid w:val="00E76FB7"/>
    <w:rsid w:val="00EA5566"/>
    <w:rsid w:val="00EC1CBF"/>
    <w:rsid w:val="00EC5AC9"/>
    <w:rsid w:val="00EE3847"/>
    <w:rsid w:val="00F00DD7"/>
    <w:rsid w:val="00F05DC3"/>
    <w:rsid w:val="00F50E29"/>
    <w:rsid w:val="00F53CD4"/>
    <w:rsid w:val="00F57795"/>
    <w:rsid w:val="00F7082C"/>
    <w:rsid w:val="00F75DF0"/>
    <w:rsid w:val="00F924B7"/>
    <w:rsid w:val="00F95FEC"/>
    <w:rsid w:val="00FA22D4"/>
    <w:rsid w:val="00FC2D8A"/>
    <w:rsid w:val="00FD29B9"/>
    <w:rsid w:val="00FF6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04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7593B"/>
    <w:pPr>
      <w:keepNext/>
      <w:jc w:val="center"/>
      <w:outlineLvl w:val="0"/>
    </w:pPr>
    <w:rPr>
      <w:rFonts w:eastAsia="Calibri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57593B"/>
    <w:pPr>
      <w:keepNext/>
      <w:jc w:val="both"/>
      <w:outlineLvl w:val="1"/>
    </w:pPr>
    <w:rPr>
      <w:rFonts w:eastAsia="Calibri"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57593B"/>
    <w:pPr>
      <w:keepNext/>
      <w:outlineLvl w:val="2"/>
    </w:pPr>
    <w:rPr>
      <w:rFonts w:eastAsia="Calibri"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57593B"/>
    <w:pPr>
      <w:keepNext/>
      <w:outlineLvl w:val="3"/>
    </w:pPr>
    <w:rPr>
      <w:rFonts w:eastAsia="Calibri"/>
      <w:b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57593B"/>
    <w:pPr>
      <w:keepNext/>
      <w:ind w:left="360" w:firstLine="360"/>
      <w:jc w:val="center"/>
      <w:outlineLvl w:val="4"/>
    </w:pPr>
    <w:rPr>
      <w:rFonts w:eastAsia="Calibri"/>
      <w:b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57593B"/>
    <w:pPr>
      <w:spacing w:before="240" w:after="60"/>
      <w:outlineLvl w:val="5"/>
    </w:pPr>
    <w:rPr>
      <w:rFonts w:eastAsia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7593B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57593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57593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57593B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57593B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semiHidden/>
    <w:locked/>
    <w:rsid w:val="0057593B"/>
    <w:rPr>
      <w:rFonts w:ascii="Times New Roman" w:hAnsi="Times New Roman" w:cs="Times New Roman"/>
      <w:b/>
      <w:bCs/>
      <w:lang w:eastAsia="ru-RU"/>
    </w:rPr>
  </w:style>
  <w:style w:type="character" w:styleId="a3">
    <w:name w:val="Hyperlink"/>
    <w:uiPriority w:val="99"/>
    <w:semiHidden/>
    <w:rsid w:val="0057593B"/>
    <w:rPr>
      <w:rFonts w:cs="Times New Roman"/>
      <w:color w:val="0000FF"/>
      <w:u w:val="single"/>
    </w:rPr>
  </w:style>
  <w:style w:type="character" w:styleId="a4">
    <w:name w:val="FollowedHyperlink"/>
    <w:uiPriority w:val="99"/>
    <w:semiHidden/>
    <w:rsid w:val="0057593B"/>
    <w:rPr>
      <w:rFonts w:cs="Times New Roman"/>
      <w:color w:val="800080"/>
      <w:u w:val="single"/>
    </w:rPr>
  </w:style>
  <w:style w:type="character" w:styleId="a5">
    <w:name w:val="Emphasis"/>
    <w:uiPriority w:val="99"/>
    <w:qFormat/>
    <w:rsid w:val="0057593B"/>
    <w:rPr>
      <w:rFonts w:cs="Times New Roman"/>
      <w:i/>
    </w:rPr>
  </w:style>
  <w:style w:type="paragraph" w:styleId="HTML">
    <w:name w:val="HTML Preformatted"/>
    <w:basedOn w:val="a"/>
    <w:link w:val="HTML0"/>
    <w:uiPriority w:val="99"/>
    <w:semiHidden/>
    <w:rsid w:val="005759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57593B"/>
    <w:rPr>
      <w:rFonts w:ascii="Courier New" w:hAnsi="Courier New" w:cs="Courier New"/>
      <w:sz w:val="20"/>
      <w:szCs w:val="20"/>
      <w:lang w:eastAsia="ru-RU"/>
    </w:rPr>
  </w:style>
  <w:style w:type="character" w:styleId="a6">
    <w:name w:val="Strong"/>
    <w:uiPriority w:val="99"/>
    <w:qFormat/>
    <w:rsid w:val="0057593B"/>
    <w:rPr>
      <w:rFonts w:cs="Times New Roman"/>
      <w:b/>
    </w:rPr>
  </w:style>
  <w:style w:type="paragraph" w:styleId="a7">
    <w:name w:val="Normal (Web)"/>
    <w:basedOn w:val="a"/>
    <w:uiPriority w:val="99"/>
    <w:semiHidden/>
    <w:rsid w:val="0057593B"/>
    <w:pPr>
      <w:spacing w:before="100" w:beforeAutospacing="1" w:after="100" w:afterAutospacing="1"/>
    </w:pPr>
  </w:style>
  <w:style w:type="character" w:customStyle="1" w:styleId="FootnoteTextChar">
    <w:name w:val="Footnote Text Char"/>
    <w:aliases w:val="Знак Char"/>
    <w:uiPriority w:val="99"/>
    <w:semiHidden/>
    <w:locked/>
    <w:rsid w:val="0057593B"/>
    <w:rPr>
      <w:rFonts w:ascii="Times New Roman" w:hAnsi="Times New Roman"/>
      <w:sz w:val="20"/>
      <w:lang w:eastAsia="ru-RU"/>
    </w:rPr>
  </w:style>
  <w:style w:type="paragraph" w:styleId="a8">
    <w:name w:val="footnote text"/>
    <w:aliases w:val="Знак"/>
    <w:basedOn w:val="a"/>
    <w:link w:val="a9"/>
    <w:uiPriority w:val="99"/>
    <w:semiHidden/>
    <w:rsid w:val="0057593B"/>
    <w:rPr>
      <w:rFonts w:ascii="Calibri" w:eastAsia="Calibri" w:hAnsi="Calibri"/>
      <w:sz w:val="20"/>
      <w:szCs w:val="20"/>
    </w:rPr>
  </w:style>
  <w:style w:type="character" w:customStyle="1" w:styleId="a9">
    <w:name w:val="Текст сноски Знак"/>
    <w:aliases w:val="Знак Знак"/>
    <w:link w:val="a8"/>
    <w:uiPriority w:val="99"/>
    <w:semiHidden/>
    <w:locked/>
    <w:rsid w:val="0057593B"/>
    <w:rPr>
      <w:rFonts w:cs="Times New Roman"/>
    </w:rPr>
  </w:style>
  <w:style w:type="character" w:customStyle="1" w:styleId="11">
    <w:name w:val="Текст сноски Знак1"/>
    <w:aliases w:val="Знак Знак1"/>
    <w:uiPriority w:val="99"/>
    <w:semiHidden/>
    <w:rsid w:val="0057593B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semiHidden/>
    <w:rsid w:val="0057593B"/>
    <w:pPr>
      <w:tabs>
        <w:tab w:val="center" w:pos="4153"/>
        <w:tab w:val="right" w:pos="8306"/>
      </w:tabs>
    </w:pPr>
    <w:rPr>
      <w:rFonts w:eastAsia="Calibri"/>
      <w:sz w:val="20"/>
      <w:szCs w:val="20"/>
    </w:rPr>
  </w:style>
  <w:style w:type="character" w:customStyle="1" w:styleId="ab">
    <w:name w:val="Верхний колонтитул Знак"/>
    <w:link w:val="aa"/>
    <w:uiPriority w:val="99"/>
    <w:semiHidden/>
    <w:locked/>
    <w:rsid w:val="0057593B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rsid w:val="0057593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link w:val="ac"/>
    <w:uiPriority w:val="99"/>
    <w:semiHidden/>
    <w:locked/>
    <w:rsid w:val="0057593B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link w:val="af"/>
    <w:uiPriority w:val="99"/>
    <w:qFormat/>
    <w:rsid w:val="0057593B"/>
    <w:pPr>
      <w:jc w:val="center"/>
    </w:pPr>
    <w:rPr>
      <w:rFonts w:eastAsia="Calibri"/>
      <w:b/>
      <w:bCs/>
    </w:rPr>
  </w:style>
  <w:style w:type="character" w:customStyle="1" w:styleId="af">
    <w:name w:val="Название Знак"/>
    <w:link w:val="ae"/>
    <w:uiPriority w:val="99"/>
    <w:locked/>
    <w:rsid w:val="0057593B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f0">
    <w:name w:val="Body Text"/>
    <w:basedOn w:val="a"/>
    <w:link w:val="af1"/>
    <w:uiPriority w:val="99"/>
    <w:semiHidden/>
    <w:rsid w:val="0057593B"/>
    <w:pPr>
      <w:suppressAutoHyphens/>
      <w:spacing w:after="120"/>
    </w:pPr>
    <w:rPr>
      <w:rFonts w:eastAsia="Calibri"/>
      <w:lang w:eastAsia="ar-SA"/>
    </w:rPr>
  </w:style>
  <w:style w:type="character" w:customStyle="1" w:styleId="af1">
    <w:name w:val="Основной текст Знак"/>
    <w:link w:val="af0"/>
    <w:uiPriority w:val="99"/>
    <w:semiHidden/>
    <w:locked/>
    <w:rsid w:val="0057593B"/>
    <w:rPr>
      <w:rFonts w:ascii="Times New Roman" w:hAnsi="Times New Roman" w:cs="Times New Roman"/>
      <w:sz w:val="24"/>
      <w:szCs w:val="24"/>
      <w:lang w:eastAsia="ar-SA" w:bidi="ar-SA"/>
    </w:rPr>
  </w:style>
  <w:style w:type="paragraph" w:styleId="af2">
    <w:name w:val="Body Text Indent"/>
    <w:basedOn w:val="a"/>
    <w:link w:val="af3"/>
    <w:uiPriority w:val="99"/>
    <w:semiHidden/>
    <w:rsid w:val="0057593B"/>
    <w:pPr>
      <w:ind w:firstLine="708"/>
    </w:pPr>
    <w:rPr>
      <w:rFonts w:eastAsia="Calibri"/>
    </w:rPr>
  </w:style>
  <w:style w:type="character" w:customStyle="1" w:styleId="af3">
    <w:name w:val="Основной текст с отступом Знак"/>
    <w:link w:val="af2"/>
    <w:uiPriority w:val="99"/>
    <w:semiHidden/>
    <w:locked/>
    <w:rsid w:val="0057593B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Subtitle"/>
    <w:basedOn w:val="a"/>
    <w:link w:val="af5"/>
    <w:uiPriority w:val="99"/>
    <w:qFormat/>
    <w:rsid w:val="0057593B"/>
    <w:rPr>
      <w:rFonts w:eastAsia="Calibri"/>
    </w:rPr>
  </w:style>
  <w:style w:type="character" w:customStyle="1" w:styleId="af5">
    <w:name w:val="Подзаголовок Знак"/>
    <w:link w:val="af4"/>
    <w:uiPriority w:val="99"/>
    <w:locked/>
    <w:rsid w:val="0057593B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rsid w:val="0057593B"/>
    <w:pPr>
      <w:spacing w:after="120" w:line="480" w:lineRule="auto"/>
    </w:pPr>
    <w:rPr>
      <w:rFonts w:eastAsia="Calibri"/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57593B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rsid w:val="0057593B"/>
    <w:pPr>
      <w:spacing w:after="120" w:line="480" w:lineRule="auto"/>
      <w:ind w:left="283"/>
    </w:pPr>
    <w:rPr>
      <w:rFonts w:eastAsia="Calibri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57593B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rsid w:val="0057593B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57593B"/>
    <w:rPr>
      <w:rFonts w:ascii="Times New Roman" w:hAnsi="Times New Roman" w:cs="Times New Roman"/>
      <w:sz w:val="16"/>
      <w:szCs w:val="16"/>
      <w:lang w:eastAsia="ru-RU"/>
    </w:rPr>
  </w:style>
  <w:style w:type="paragraph" w:styleId="af6">
    <w:name w:val="List Paragraph"/>
    <w:basedOn w:val="a"/>
    <w:uiPriority w:val="99"/>
    <w:qFormat/>
    <w:rsid w:val="005759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57593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57593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OCHeading1">
    <w:name w:val="TOC Heading1"/>
    <w:basedOn w:val="1"/>
    <w:next w:val="a"/>
    <w:uiPriority w:val="99"/>
    <w:rsid w:val="0057593B"/>
    <w:pPr>
      <w:keepLines/>
      <w:spacing w:before="480" w:line="276" w:lineRule="auto"/>
      <w:jc w:val="left"/>
      <w:outlineLvl w:val="9"/>
    </w:pPr>
    <w:rPr>
      <w:rFonts w:ascii="Cambria" w:hAnsi="Cambria" w:cs="Cambria"/>
      <w:b/>
      <w:bCs/>
      <w:color w:val="365F91"/>
      <w:lang w:eastAsia="en-US"/>
    </w:rPr>
  </w:style>
  <w:style w:type="paragraph" w:customStyle="1" w:styleId="af7">
    <w:name w:val="Текст_стандарт"/>
    <w:basedOn w:val="23"/>
    <w:uiPriority w:val="99"/>
    <w:rsid w:val="0057593B"/>
    <w:pPr>
      <w:suppressAutoHyphens/>
      <w:autoSpaceDE w:val="0"/>
      <w:autoSpaceDN w:val="0"/>
      <w:adjustRightInd w:val="0"/>
      <w:spacing w:after="0" w:line="360" w:lineRule="auto"/>
      <w:ind w:left="0" w:firstLine="709"/>
      <w:jc w:val="both"/>
    </w:pPr>
  </w:style>
  <w:style w:type="paragraph" w:customStyle="1" w:styleId="FR1">
    <w:name w:val="FR1"/>
    <w:uiPriority w:val="99"/>
    <w:rsid w:val="0057593B"/>
    <w:pPr>
      <w:widowControl w:val="0"/>
      <w:snapToGrid w:val="0"/>
      <w:jc w:val="both"/>
    </w:pPr>
    <w:rPr>
      <w:rFonts w:ascii="Times New Roman" w:eastAsia="Times New Roman" w:hAnsi="Times New Roman"/>
      <w:sz w:val="24"/>
    </w:rPr>
  </w:style>
  <w:style w:type="paragraph" w:customStyle="1" w:styleId="af8">
    <w:name w:val="Раздел_стандарт"/>
    <w:basedOn w:val="1"/>
    <w:uiPriority w:val="99"/>
    <w:rsid w:val="0057593B"/>
    <w:pPr>
      <w:keepNext w:val="0"/>
      <w:widowControl w:val="0"/>
      <w:autoSpaceDE w:val="0"/>
      <w:autoSpaceDN w:val="0"/>
      <w:adjustRightInd w:val="0"/>
      <w:spacing w:before="240" w:after="120" w:line="288" w:lineRule="auto"/>
      <w:jc w:val="left"/>
    </w:pPr>
    <w:rPr>
      <w:rFonts w:ascii="Arial" w:hAnsi="Arial"/>
      <w:b/>
      <w:caps/>
      <w:szCs w:val="24"/>
    </w:rPr>
  </w:style>
  <w:style w:type="character" w:styleId="af9">
    <w:name w:val="footnote reference"/>
    <w:uiPriority w:val="99"/>
    <w:semiHidden/>
    <w:rsid w:val="0057593B"/>
    <w:rPr>
      <w:rFonts w:cs="Times New Roman"/>
      <w:vertAlign w:val="superscript"/>
    </w:rPr>
  </w:style>
  <w:style w:type="character" w:styleId="afa">
    <w:name w:val="page number"/>
    <w:uiPriority w:val="99"/>
    <w:semiHidden/>
    <w:rsid w:val="0057593B"/>
    <w:rPr>
      <w:rFonts w:ascii="Times New Roman" w:hAnsi="Times New Roman" w:cs="Times New Roman"/>
    </w:rPr>
  </w:style>
  <w:style w:type="character" w:customStyle="1" w:styleId="spelle">
    <w:name w:val="spelle"/>
    <w:uiPriority w:val="99"/>
    <w:rsid w:val="0057593B"/>
    <w:rPr>
      <w:rFonts w:ascii="Times New Roman" w:hAnsi="Times New Roman" w:cs="Times New Roman"/>
    </w:rPr>
  </w:style>
  <w:style w:type="character" w:customStyle="1" w:styleId="afb">
    <w:name w:val="Символ сноски"/>
    <w:uiPriority w:val="99"/>
    <w:rsid w:val="0057593B"/>
    <w:rPr>
      <w:vertAlign w:val="superscript"/>
    </w:rPr>
  </w:style>
  <w:style w:type="character" w:customStyle="1" w:styleId="apple-style-span">
    <w:name w:val="apple-style-span"/>
    <w:uiPriority w:val="99"/>
    <w:rsid w:val="0057593B"/>
    <w:rPr>
      <w:rFonts w:ascii="Times New Roman" w:hAnsi="Times New Roman" w:cs="Times New Roman"/>
    </w:rPr>
  </w:style>
  <w:style w:type="character" w:customStyle="1" w:styleId="apple-converted-space">
    <w:name w:val="apple-converted-space"/>
    <w:uiPriority w:val="99"/>
    <w:rsid w:val="0057593B"/>
    <w:rPr>
      <w:rFonts w:ascii="Times New Roman" w:hAnsi="Times New Roman" w:cs="Times New Roman"/>
    </w:rPr>
  </w:style>
  <w:style w:type="table" w:styleId="afc">
    <w:name w:val="Table Grid"/>
    <w:basedOn w:val="a1"/>
    <w:uiPriority w:val="99"/>
    <w:rsid w:val="0057593B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uiPriority w:val="99"/>
    <w:rsid w:val="0057593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uiPriority w:val="99"/>
    <w:rsid w:val="0057593B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83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misis.ru/viniti.html" TargetMode="External"/><Relationship Id="rId13" Type="http://schemas.openxmlformats.org/officeDocument/2006/relationships/hyperlink" Target="http://www.rosmedlib.ru/" TargetMode="External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193.232.7.109/feml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irbiscorp.spsl.nsc.ru/webirbis-cgi-cnb-new/index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library.ru/defaultx.as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&#1085;&#1101;&#1073;.&#1088;&#1092;/" TargetMode="External"/><Relationship Id="rId10" Type="http://schemas.openxmlformats.org/officeDocument/2006/relationships/hyperlink" Target="http://www.nlr.ru/res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earch.ebscohost.com/" TargetMode="External"/><Relationship Id="rId14" Type="http://schemas.openxmlformats.org/officeDocument/2006/relationships/hyperlink" Target="http://ip.medart.tonsk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17</Pages>
  <Words>3418</Words>
  <Characters>19487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1</cp:lastModifiedBy>
  <cp:revision>25</cp:revision>
  <dcterms:created xsi:type="dcterms:W3CDTF">2016-02-08T11:16:00Z</dcterms:created>
  <dcterms:modified xsi:type="dcterms:W3CDTF">2021-03-10T04:05:00Z</dcterms:modified>
</cp:coreProperties>
</file>