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B9AE6" w14:textId="2F58391B" w:rsidR="00614C86" w:rsidRDefault="009404A3" w:rsidP="009404A3">
      <w:pPr>
        <w:spacing w:after="0"/>
        <w:jc w:val="center"/>
        <w:rPr>
          <w:b/>
          <w:bCs/>
          <w:iCs/>
        </w:rPr>
      </w:pPr>
      <w:r w:rsidRPr="009404A3">
        <w:rPr>
          <w:b/>
          <w:bCs/>
          <w:iCs/>
        </w:rPr>
        <w:t>Карточка вакансий</w:t>
      </w:r>
    </w:p>
    <w:p w14:paraId="6693989F" w14:textId="77777777" w:rsidR="009404A3" w:rsidRPr="009404A3" w:rsidRDefault="009404A3" w:rsidP="009404A3">
      <w:pPr>
        <w:spacing w:after="0"/>
        <w:jc w:val="center"/>
        <w:rPr>
          <w:b/>
        </w:rPr>
      </w:pPr>
    </w:p>
    <w:p w14:paraId="2F4AE45B" w14:textId="47530778" w:rsidR="00D523C8" w:rsidRPr="002064A1" w:rsidRDefault="00D523C8" w:rsidP="00963F31">
      <w:pPr>
        <w:spacing w:after="0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4"/>
        <w:gridCol w:w="6581"/>
      </w:tblGrid>
      <w:tr w:rsidR="00963F31" w14:paraId="46A85A01" w14:textId="77777777" w:rsidTr="00892E65">
        <w:tc>
          <w:tcPr>
            <w:tcW w:w="2774" w:type="dxa"/>
          </w:tcPr>
          <w:p w14:paraId="29498344" w14:textId="77777777" w:rsidR="00963F31" w:rsidRDefault="00963F31" w:rsidP="00371E42">
            <w:pPr>
              <w:spacing w:after="120"/>
            </w:pPr>
            <w:r>
              <w:t>Должность:</w:t>
            </w:r>
          </w:p>
        </w:tc>
        <w:tc>
          <w:tcPr>
            <w:tcW w:w="6581" w:type="dxa"/>
          </w:tcPr>
          <w:p w14:paraId="043D81C7" w14:textId="5048395A" w:rsidR="00963F31" w:rsidRDefault="00963F31" w:rsidP="009404A3">
            <w:pPr>
              <w:spacing w:after="120"/>
            </w:pPr>
            <w:r>
              <w:t xml:space="preserve">Директор </w:t>
            </w:r>
            <w:r w:rsidR="00F22E6F">
              <w:t>филиала</w:t>
            </w:r>
          </w:p>
        </w:tc>
      </w:tr>
      <w:tr w:rsidR="00963F31" w14:paraId="671F69B9" w14:textId="77777777" w:rsidTr="00892E65">
        <w:tc>
          <w:tcPr>
            <w:tcW w:w="2774" w:type="dxa"/>
          </w:tcPr>
          <w:p w14:paraId="4391A05F" w14:textId="77777777" w:rsidR="00963F31" w:rsidRDefault="00963F31" w:rsidP="00371E42">
            <w:pPr>
              <w:spacing w:after="120"/>
            </w:pPr>
            <w:r>
              <w:t>Наименование:</w:t>
            </w:r>
          </w:p>
        </w:tc>
        <w:tc>
          <w:tcPr>
            <w:tcW w:w="6581" w:type="dxa"/>
          </w:tcPr>
          <w:p w14:paraId="55031B2A" w14:textId="77777777" w:rsidR="00F22E6F" w:rsidRPr="00F32B82" w:rsidRDefault="00963F31" w:rsidP="00F22E6F">
            <w:pPr>
              <w:jc w:val="both"/>
            </w:pPr>
            <w:r>
              <w:t xml:space="preserve">Директор </w:t>
            </w:r>
            <w:r w:rsidR="00F22E6F" w:rsidRPr="00F32B82">
              <w:t>«Западно-Сибирское отделение Института леса им. В.Н. Сукачева Сибирского отделения Российской академии наук» - филиал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      </w:r>
          </w:p>
          <w:p w14:paraId="44C22558" w14:textId="7335FD4F" w:rsidR="00963F31" w:rsidRDefault="00963F31" w:rsidP="00B768C4">
            <w:pPr>
              <w:spacing w:after="120"/>
              <w:ind w:left="175"/>
            </w:pPr>
          </w:p>
        </w:tc>
      </w:tr>
      <w:tr w:rsidR="00963F31" w14:paraId="6E61EB69" w14:textId="77777777" w:rsidTr="00892E65">
        <w:tc>
          <w:tcPr>
            <w:tcW w:w="2774" w:type="dxa"/>
          </w:tcPr>
          <w:p w14:paraId="3B27C65C" w14:textId="77777777" w:rsidR="00963F31" w:rsidRDefault="00963F31" w:rsidP="00371E42">
            <w:pPr>
              <w:spacing w:after="120"/>
            </w:pPr>
            <w:r>
              <w:t>Отрасль науки:</w:t>
            </w:r>
          </w:p>
        </w:tc>
        <w:tc>
          <w:tcPr>
            <w:tcW w:w="6581" w:type="dxa"/>
          </w:tcPr>
          <w:p w14:paraId="6786C677" w14:textId="77777777" w:rsidR="001933F7" w:rsidRDefault="00F22E6F" w:rsidP="004B1C15">
            <w:pPr>
              <w:spacing w:after="120"/>
              <w:ind w:firstLine="175"/>
            </w:pPr>
            <w:r>
              <w:t>Сельскохозяйственные науки, науки о Земле</w:t>
            </w:r>
          </w:p>
          <w:p w14:paraId="7FF17D54" w14:textId="4FEA3882" w:rsidR="009641AA" w:rsidRDefault="009641AA" w:rsidP="004B1C15">
            <w:pPr>
              <w:spacing w:after="120"/>
              <w:ind w:firstLine="175"/>
            </w:pPr>
          </w:p>
        </w:tc>
      </w:tr>
      <w:tr w:rsidR="001933F7" w14:paraId="65ADCB38" w14:textId="77777777" w:rsidTr="00892E65">
        <w:tc>
          <w:tcPr>
            <w:tcW w:w="2774" w:type="dxa"/>
          </w:tcPr>
          <w:p w14:paraId="3D910A90" w14:textId="77777777" w:rsidR="001933F7" w:rsidRDefault="001933F7" w:rsidP="00371E42">
            <w:pPr>
              <w:spacing w:after="120"/>
            </w:pPr>
            <w:r>
              <w:t>Тематика исследований:</w:t>
            </w:r>
          </w:p>
          <w:p w14:paraId="004F140D" w14:textId="77777777" w:rsidR="001933F7" w:rsidRDefault="001933F7" w:rsidP="00371E42">
            <w:pPr>
              <w:spacing w:after="120"/>
            </w:pPr>
          </w:p>
        </w:tc>
        <w:tc>
          <w:tcPr>
            <w:tcW w:w="6581" w:type="dxa"/>
          </w:tcPr>
          <w:p w14:paraId="73F3A4B3" w14:textId="621519AB" w:rsidR="001933F7" w:rsidRDefault="00892E65" w:rsidP="00F22E6F">
            <w:pPr>
              <w:ind w:left="176"/>
            </w:pPr>
            <w:r w:rsidRPr="00892E65">
              <w:t xml:space="preserve">- </w:t>
            </w:r>
            <w:r w:rsidR="009641AA">
              <w:t>П</w:t>
            </w:r>
            <w:r w:rsidR="00F22E6F">
              <w:t xml:space="preserve">рименение данных дистанционного зондирования и геоинформационных систем </w:t>
            </w:r>
            <w:r w:rsidR="00F22E6F" w:rsidRPr="00614C86">
              <w:t xml:space="preserve">в изучении и </w:t>
            </w:r>
            <w:r w:rsidR="00F22E6F">
              <w:t>мониторинге лесных экосистем</w:t>
            </w:r>
            <w:r w:rsidR="008A3C17">
              <w:t>;</w:t>
            </w:r>
          </w:p>
          <w:p w14:paraId="463B6948" w14:textId="6E1B4306" w:rsidR="008A3C17" w:rsidRDefault="008A3C17" w:rsidP="00F22E6F">
            <w:pPr>
              <w:ind w:left="176"/>
            </w:pPr>
            <w:r>
              <w:t xml:space="preserve">- </w:t>
            </w:r>
            <w:proofErr w:type="spellStart"/>
            <w:r w:rsidR="009641AA">
              <w:t>Г</w:t>
            </w:r>
            <w:r>
              <w:t>еоэкологическая</w:t>
            </w:r>
            <w:proofErr w:type="spellEnd"/>
            <w:r>
              <w:t xml:space="preserve"> оценка территорий</w:t>
            </w:r>
          </w:p>
          <w:p w14:paraId="6FC7F924" w14:textId="31AB009C" w:rsidR="005A66DC" w:rsidRDefault="005A66DC" w:rsidP="00F22E6F">
            <w:pPr>
              <w:ind w:left="176"/>
            </w:pPr>
            <w:r>
              <w:t>- почвенно-микробиологические методы оценки экосистем</w:t>
            </w:r>
          </w:p>
        </w:tc>
      </w:tr>
      <w:tr w:rsidR="00371E42" w14:paraId="34149A08" w14:textId="77777777" w:rsidTr="00892E65">
        <w:tc>
          <w:tcPr>
            <w:tcW w:w="2774" w:type="dxa"/>
          </w:tcPr>
          <w:p w14:paraId="575A07F9" w14:textId="77777777" w:rsidR="00371E42" w:rsidRDefault="00371E42" w:rsidP="00371E42">
            <w:pPr>
              <w:spacing w:after="120"/>
            </w:pPr>
            <w:r>
              <w:t>Расположение:</w:t>
            </w:r>
          </w:p>
        </w:tc>
        <w:tc>
          <w:tcPr>
            <w:tcW w:w="6581" w:type="dxa"/>
          </w:tcPr>
          <w:p w14:paraId="33F0B320" w14:textId="77777777" w:rsidR="00371E42" w:rsidRPr="00371E42" w:rsidRDefault="00371E42" w:rsidP="00371E42">
            <w:pPr>
              <w:pStyle w:val="a4"/>
              <w:spacing w:after="120"/>
              <w:ind w:left="175"/>
              <w:rPr>
                <w:bCs/>
              </w:rPr>
            </w:pPr>
          </w:p>
        </w:tc>
      </w:tr>
      <w:tr w:rsidR="00371E42" w14:paraId="1011800C" w14:textId="77777777" w:rsidTr="00892E65">
        <w:tc>
          <w:tcPr>
            <w:tcW w:w="2774" w:type="dxa"/>
          </w:tcPr>
          <w:p w14:paraId="156602B8" w14:textId="77777777" w:rsidR="00371E42" w:rsidRDefault="00371E42" w:rsidP="00371E42">
            <w:pPr>
              <w:spacing w:after="120"/>
            </w:pPr>
            <w:r>
              <w:t>Регион:</w:t>
            </w:r>
          </w:p>
        </w:tc>
        <w:tc>
          <w:tcPr>
            <w:tcW w:w="6581" w:type="dxa"/>
          </w:tcPr>
          <w:p w14:paraId="05831035" w14:textId="6DBDDD5C" w:rsidR="00371E42" w:rsidRPr="00371E42" w:rsidRDefault="00F22E6F" w:rsidP="00371E42">
            <w:pPr>
              <w:pStyle w:val="a4"/>
              <w:spacing w:after="120"/>
              <w:ind w:left="175"/>
              <w:rPr>
                <w:bCs/>
              </w:rPr>
            </w:pPr>
            <w:r>
              <w:rPr>
                <w:bCs/>
              </w:rPr>
              <w:t>Новосибирская область</w:t>
            </w:r>
          </w:p>
        </w:tc>
      </w:tr>
      <w:tr w:rsidR="00371E42" w14:paraId="35DAE9DF" w14:textId="77777777" w:rsidTr="00892E65">
        <w:tc>
          <w:tcPr>
            <w:tcW w:w="2774" w:type="dxa"/>
          </w:tcPr>
          <w:p w14:paraId="0A6A0815" w14:textId="77777777" w:rsidR="00371E42" w:rsidRDefault="00371E42" w:rsidP="00371E42">
            <w:pPr>
              <w:spacing w:after="120"/>
            </w:pPr>
            <w:r>
              <w:t>Город:</w:t>
            </w:r>
          </w:p>
        </w:tc>
        <w:tc>
          <w:tcPr>
            <w:tcW w:w="6581" w:type="dxa"/>
          </w:tcPr>
          <w:p w14:paraId="20C4B831" w14:textId="7A5E9BA1" w:rsidR="00371E42" w:rsidRPr="00371E42" w:rsidRDefault="00371E42" w:rsidP="00371E42">
            <w:pPr>
              <w:pStyle w:val="a4"/>
              <w:spacing w:after="120"/>
              <w:ind w:left="175"/>
              <w:rPr>
                <w:bCs/>
              </w:rPr>
            </w:pPr>
            <w:r>
              <w:rPr>
                <w:bCs/>
              </w:rPr>
              <w:t xml:space="preserve">г. </w:t>
            </w:r>
            <w:r w:rsidR="004D6349">
              <w:rPr>
                <w:bCs/>
              </w:rPr>
              <w:t>Новосибирск</w:t>
            </w:r>
          </w:p>
        </w:tc>
      </w:tr>
      <w:tr w:rsidR="00371E42" w14:paraId="2EC3B5D5" w14:textId="77777777" w:rsidTr="00892E65">
        <w:tc>
          <w:tcPr>
            <w:tcW w:w="2774" w:type="dxa"/>
          </w:tcPr>
          <w:p w14:paraId="2A4AE116" w14:textId="77777777" w:rsidR="00371E42" w:rsidRDefault="00371E42" w:rsidP="00371E42">
            <w:pPr>
              <w:spacing w:after="120"/>
            </w:pPr>
          </w:p>
        </w:tc>
        <w:tc>
          <w:tcPr>
            <w:tcW w:w="6581" w:type="dxa"/>
          </w:tcPr>
          <w:p w14:paraId="15A9D100" w14:textId="77777777" w:rsidR="00371E42" w:rsidRDefault="00371E42" w:rsidP="00371E42">
            <w:pPr>
              <w:pStyle w:val="a4"/>
              <w:spacing w:after="120"/>
              <w:ind w:left="175"/>
              <w:rPr>
                <w:bCs/>
              </w:rPr>
            </w:pPr>
          </w:p>
        </w:tc>
      </w:tr>
      <w:tr w:rsidR="00371E42" w14:paraId="3DE1F7C6" w14:textId="77777777" w:rsidTr="00892E65">
        <w:tc>
          <w:tcPr>
            <w:tcW w:w="2774" w:type="dxa"/>
          </w:tcPr>
          <w:p w14:paraId="25237523" w14:textId="77777777" w:rsidR="00371E42" w:rsidRDefault="00371E42" w:rsidP="00371E42">
            <w:pPr>
              <w:spacing w:after="120"/>
            </w:pPr>
            <w:r>
              <w:t>Задачи и критерии:</w:t>
            </w:r>
          </w:p>
        </w:tc>
        <w:tc>
          <w:tcPr>
            <w:tcW w:w="6581" w:type="dxa"/>
          </w:tcPr>
          <w:p w14:paraId="5C518180" w14:textId="77777777" w:rsidR="00371E42" w:rsidRDefault="00371E42" w:rsidP="00371E42">
            <w:pPr>
              <w:pStyle w:val="a4"/>
              <w:spacing w:after="120"/>
              <w:ind w:left="175"/>
              <w:rPr>
                <w:bCs/>
              </w:rPr>
            </w:pPr>
          </w:p>
        </w:tc>
      </w:tr>
      <w:tr w:rsidR="00371E42" w14:paraId="65F580A5" w14:textId="77777777" w:rsidTr="00892E65">
        <w:tc>
          <w:tcPr>
            <w:tcW w:w="2774" w:type="dxa"/>
          </w:tcPr>
          <w:p w14:paraId="20EB2C77" w14:textId="77777777" w:rsidR="00371E42" w:rsidRDefault="00371E42" w:rsidP="00371E42">
            <w:pPr>
              <w:spacing w:after="120"/>
            </w:pPr>
            <w:r>
              <w:t>Задачи:</w:t>
            </w:r>
          </w:p>
        </w:tc>
        <w:tc>
          <w:tcPr>
            <w:tcW w:w="6581" w:type="dxa"/>
          </w:tcPr>
          <w:p w14:paraId="79159A48" w14:textId="74865166" w:rsidR="001A7719" w:rsidRDefault="00B768C4" w:rsidP="001A7719">
            <w:pPr>
              <w:pStyle w:val="a4"/>
              <w:spacing w:after="120"/>
              <w:ind w:left="175"/>
              <w:rPr>
                <w:rFonts w:eastAsia="Times New Roman"/>
                <w:szCs w:val="24"/>
                <w:lang w:eastAsia="ru-RU"/>
              </w:rPr>
            </w:pPr>
            <w:r w:rsidRPr="000335D7">
              <w:rPr>
                <w:rFonts w:eastAsia="Times New Roman"/>
                <w:sz w:val="22"/>
                <w:lang w:eastAsia="ru-RU"/>
              </w:rPr>
              <w:t xml:space="preserve">Руководит деятельностью </w:t>
            </w:r>
            <w:r w:rsidR="004D6349">
              <w:rPr>
                <w:rFonts w:eastAsia="Times New Roman"/>
                <w:sz w:val="22"/>
                <w:lang w:eastAsia="ru-RU"/>
              </w:rPr>
              <w:t>Филиала</w:t>
            </w:r>
            <w:r w:rsidRPr="000335D7">
              <w:rPr>
                <w:rFonts w:eastAsia="Times New Roman"/>
                <w:sz w:val="22"/>
                <w:lang w:eastAsia="ru-RU"/>
              </w:rPr>
              <w:t xml:space="preserve"> в пределах полномочий, определяемых Уставом ФИЦ КНЦ СО РАН, Положением о</w:t>
            </w:r>
            <w:r w:rsidR="004D6349">
              <w:rPr>
                <w:rFonts w:eastAsia="Times New Roman"/>
                <w:sz w:val="22"/>
                <w:lang w:eastAsia="ru-RU"/>
              </w:rPr>
              <w:t xml:space="preserve"> Филиале</w:t>
            </w:r>
            <w:r w:rsidRPr="000335D7">
              <w:rPr>
                <w:rFonts w:eastAsia="Times New Roman"/>
                <w:sz w:val="22"/>
                <w:lang w:eastAsia="ru-RU"/>
              </w:rPr>
              <w:t xml:space="preserve"> и выданной доверенностью и несет ответственность за его деятельность; </w:t>
            </w:r>
            <w:r w:rsidRPr="000335D7">
              <w:rPr>
                <w:rStyle w:val="2"/>
                <w:rFonts w:cs="Times New Roman"/>
                <w:sz w:val="22"/>
              </w:rPr>
              <w:t xml:space="preserve">Обеспечивает выполнение </w:t>
            </w:r>
            <w:r w:rsidR="004D6349">
              <w:rPr>
                <w:rStyle w:val="2"/>
                <w:rFonts w:cs="Times New Roman"/>
                <w:sz w:val="22"/>
              </w:rPr>
              <w:t>Фи</w:t>
            </w:r>
            <w:r w:rsidR="004D6349">
              <w:rPr>
                <w:rStyle w:val="2"/>
                <w:rFonts w:cs="Times New Roman"/>
              </w:rPr>
              <w:t xml:space="preserve">лиалом </w:t>
            </w:r>
            <w:r w:rsidRPr="000335D7">
              <w:rPr>
                <w:rStyle w:val="2"/>
                <w:rFonts w:cs="Times New Roman"/>
                <w:sz w:val="22"/>
              </w:rPr>
              <w:t xml:space="preserve">своей части государственного задания Центра, </w:t>
            </w:r>
            <w:r w:rsidRPr="000335D7">
              <w:rPr>
                <w:rFonts w:eastAsia="Times New Roman"/>
                <w:sz w:val="22"/>
                <w:lang w:eastAsia="ru-RU"/>
              </w:rPr>
              <w:t xml:space="preserve">организует и осуществляет общее руководство </w:t>
            </w:r>
            <w:r w:rsidRPr="000335D7">
              <w:rPr>
                <w:sz w:val="22"/>
              </w:rPr>
              <w:t xml:space="preserve">выполнением плановых научно-исследовательских и других работ </w:t>
            </w:r>
            <w:r w:rsidR="004D6349">
              <w:rPr>
                <w:sz w:val="22"/>
              </w:rPr>
              <w:t>Филиала</w:t>
            </w:r>
            <w:r w:rsidRPr="000335D7">
              <w:rPr>
                <w:sz w:val="22"/>
              </w:rPr>
              <w:t>;</w:t>
            </w:r>
            <w:r w:rsidRPr="000335D7">
              <w:rPr>
                <w:rFonts w:eastAsia="Times New Roman"/>
                <w:sz w:val="22"/>
                <w:lang w:eastAsia="ru-RU"/>
              </w:rPr>
              <w:t xml:space="preserve"> распоряжается имуществом и средствами, предоставленными </w:t>
            </w:r>
            <w:r w:rsidR="004D6349">
              <w:rPr>
                <w:rFonts w:eastAsia="Times New Roman"/>
                <w:sz w:val="22"/>
                <w:lang w:eastAsia="ru-RU"/>
              </w:rPr>
              <w:t>Филиалу</w:t>
            </w:r>
            <w:r w:rsidRPr="000335D7">
              <w:rPr>
                <w:rFonts w:eastAsia="Times New Roman"/>
                <w:sz w:val="22"/>
                <w:lang w:eastAsia="ru-RU"/>
              </w:rPr>
              <w:t>; осуществляет иные полномочия в соответствии с законодательством Российской Федерации, Уставом ФИЦ КНЦ СО РАН, Положением о</w:t>
            </w:r>
            <w:r w:rsidR="004D6349">
              <w:rPr>
                <w:rFonts w:eastAsia="Times New Roman"/>
                <w:sz w:val="22"/>
                <w:lang w:eastAsia="ru-RU"/>
              </w:rPr>
              <w:t xml:space="preserve"> Филиале</w:t>
            </w:r>
            <w:r w:rsidRPr="000335D7">
              <w:rPr>
                <w:rFonts w:eastAsia="Times New Roman"/>
                <w:sz w:val="22"/>
                <w:lang w:eastAsia="ru-RU"/>
              </w:rPr>
              <w:t xml:space="preserve"> и выданной доверенностью</w:t>
            </w:r>
          </w:p>
          <w:p w14:paraId="4CCCC02E" w14:textId="77777777" w:rsidR="00371E42" w:rsidRDefault="00371E42" w:rsidP="001A7719">
            <w:pPr>
              <w:pStyle w:val="a4"/>
              <w:spacing w:after="120"/>
              <w:ind w:left="175"/>
              <w:rPr>
                <w:bCs/>
              </w:rPr>
            </w:pPr>
          </w:p>
        </w:tc>
      </w:tr>
      <w:tr w:rsidR="00E13B33" w14:paraId="2924F857" w14:textId="77777777" w:rsidTr="00892E65">
        <w:tc>
          <w:tcPr>
            <w:tcW w:w="2774" w:type="dxa"/>
          </w:tcPr>
          <w:p w14:paraId="16553547" w14:textId="77777777" w:rsidR="00E13B33" w:rsidRDefault="00E13B33" w:rsidP="00E13B33">
            <w:pPr>
              <w:spacing w:after="120"/>
            </w:pPr>
            <w:r>
              <w:t xml:space="preserve">Критерии оценки: </w:t>
            </w:r>
          </w:p>
        </w:tc>
        <w:tc>
          <w:tcPr>
            <w:tcW w:w="6581" w:type="dxa"/>
          </w:tcPr>
          <w:p w14:paraId="5DE99785" w14:textId="3E9B0688" w:rsidR="00B768C4" w:rsidRPr="0060318A" w:rsidRDefault="00B768C4" w:rsidP="009641AA">
            <w:pPr>
              <w:pStyle w:val="a4"/>
              <w:ind w:left="176"/>
            </w:pPr>
            <w:r w:rsidRPr="0060318A">
              <w:rPr>
                <w:sz w:val="22"/>
              </w:rPr>
              <w:t xml:space="preserve">Число публикаций за последние 5 лет: не менее </w:t>
            </w:r>
            <w:r w:rsidR="004D6349">
              <w:rPr>
                <w:sz w:val="22"/>
              </w:rPr>
              <w:t>7</w:t>
            </w:r>
            <w:r w:rsidRPr="0060318A">
              <w:rPr>
                <w:sz w:val="22"/>
              </w:rPr>
              <w:t xml:space="preserve"> шт.</w:t>
            </w:r>
          </w:p>
          <w:p w14:paraId="5FBBCFC6" w14:textId="66915F91" w:rsidR="00C44D49" w:rsidRPr="00C44D49" w:rsidRDefault="00C44D49" w:rsidP="00C44D49">
            <w:pPr>
              <w:pStyle w:val="a4"/>
              <w:numPr>
                <w:ilvl w:val="0"/>
                <w:numId w:val="5"/>
              </w:numPr>
              <w:rPr>
                <w:rFonts w:eastAsia="Times New Roman"/>
                <w:szCs w:val="24"/>
                <w:lang w:eastAsia="ru-RU"/>
              </w:rPr>
            </w:pPr>
            <w:r w:rsidRPr="00C44D49">
              <w:rPr>
                <w:rFonts w:eastAsia="Times New Roman"/>
                <w:szCs w:val="24"/>
                <w:lang w:eastAsia="ru-RU"/>
              </w:rPr>
              <w:t>опубликованных работ в периодических изданиях перечня ВАК за 5 лет – не менее 3</w:t>
            </w:r>
          </w:p>
          <w:p w14:paraId="63F777E9" w14:textId="0EA69BBC" w:rsidR="00B768C4" w:rsidRPr="008A3C17" w:rsidRDefault="009641AA" w:rsidP="00C44D49">
            <w:pPr>
              <w:numPr>
                <w:ilvl w:val="0"/>
                <w:numId w:val="5"/>
              </w:numPr>
              <w:rPr>
                <w:b/>
                <w:color w:val="000000"/>
              </w:rPr>
            </w:pPr>
            <w:r>
              <w:rPr>
                <w:rFonts w:eastAsia="Times New Roman"/>
                <w:szCs w:val="24"/>
                <w:lang w:eastAsia="ru-RU"/>
              </w:rPr>
              <w:t>ч</w:t>
            </w:r>
            <w:r w:rsidR="008A3C17">
              <w:rPr>
                <w:rFonts w:eastAsia="Times New Roman"/>
                <w:szCs w:val="24"/>
                <w:lang w:eastAsia="ru-RU"/>
              </w:rPr>
              <w:t>исло цитирований из публикаций, входящих в РИНЦ</w:t>
            </w:r>
            <w:r w:rsidR="00C44D49" w:rsidRPr="00C44D49">
              <w:rPr>
                <w:rFonts w:eastAsia="Times New Roman"/>
                <w:szCs w:val="24"/>
                <w:lang w:eastAsia="ru-RU"/>
              </w:rPr>
              <w:t>: не менее 40</w:t>
            </w:r>
          </w:p>
          <w:p w14:paraId="4696FAEC" w14:textId="611E56DE" w:rsidR="008A3C17" w:rsidRPr="008664B2" w:rsidRDefault="008A3C17" w:rsidP="008A3C17">
            <w:pPr>
              <w:ind w:left="535"/>
              <w:rPr>
                <w:b/>
                <w:color w:val="000000"/>
              </w:rPr>
            </w:pPr>
          </w:p>
        </w:tc>
      </w:tr>
      <w:tr w:rsidR="00E13B33" w14:paraId="12F75760" w14:textId="77777777" w:rsidTr="00892E65">
        <w:tc>
          <w:tcPr>
            <w:tcW w:w="2774" w:type="dxa"/>
          </w:tcPr>
          <w:p w14:paraId="0A57FBD3" w14:textId="77777777" w:rsidR="00E13B33" w:rsidRDefault="00E13B33" w:rsidP="00E13B33">
            <w:pPr>
              <w:spacing w:after="120"/>
            </w:pPr>
            <w:r>
              <w:t>Квалификационные требования:</w:t>
            </w:r>
          </w:p>
        </w:tc>
        <w:tc>
          <w:tcPr>
            <w:tcW w:w="6581" w:type="dxa"/>
          </w:tcPr>
          <w:p w14:paraId="2D7F9802" w14:textId="3DD09E47" w:rsidR="00CF11CC" w:rsidRPr="007B1F01" w:rsidRDefault="008A3C17" w:rsidP="009641AA">
            <w:pPr>
              <w:pStyle w:val="a4"/>
              <w:numPr>
                <w:ilvl w:val="0"/>
                <w:numId w:val="6"/>
              </w:numPr>
              <w:rPr>
                <w:rFonts w:cs="Times New Roman"/>
                <w:sz w:val="22"/>
              </w:rPr>
            </w:pPr>
            <w:r w:rsidRPr="008A3C17">
              <w:rPr>
                <w:color w:val="000000"/>
              </w:rPr>
              <w:t xml:space="preserve">высшее образование </w:t>
            </w:r>
            <w:r w:rsidR="009404A3">
              <w:rPr>
                <w:color w:val="000000"/>
              </w:rPr>
              <w:t>и стаж работы по специальности не менее 5 лет, при наличии ученой степени доктора (кандидата) наук – стаж научно-</w:t>
            </w:r>
            <w:r w:rsidR="009641AA">
              <w:rPr>
                <w:color w:val="000000"/>
              </w:rPr>
              <w:t>административной</w:t>
            </w:r>
            <w:r w:rsidR="009404A3">
              <w:rPr>
                <w:color w:val="000000"/>
              </w:rPr>
              <w:t xml:space="preserve"> работы не менее 3 лет.</w:t>
            </w:r>
            <w:r w:rsidR="009641AA" w:rsidRPr="007B1F01">
              <w:rPr>
                <w:rFonts w:cs="Times New Roman"/>
                <w:sz w:val="22"/>
              </w:rPr>
              <w:t xml:space="preserve"> </w:t>
            </w:r>
          </w:p>
        </w:tc>
      </w:tr>
      <w:tr w:rsidR="00C1572D" w14:paraId="77C848F7" w14:textId="77777777" w:rsidTr="00892E65">
        <w:tc>
          <w:tcPr>
            <w:tcW w:w="2774" w:type="dxa"/>
          </w:tcPr>
          <w:p w14:paraId="35DFBEC4" w14:textId="77777777" w:rsidR="00C1572D" w:rsidRDefault="00C1572D" w:rsidP="00C1572D">
            <w:pPr>
              <w:spacing w:after="120"/>
              <w:contextualSpacing/>
            </w:pPr>
            <w:r>
              <w:t>Условия:</w:t>
            </w:r>
          </w:p>
        </w:tc>
        <w:tc>
          <w:tcPr>
            <w:tcW w:w="6581" w:type="dxa"/>
          </w:tcPr>
          <w:p w14:paraId="63A62437" w14:textId="77777777" w:rsidR="00C1572D" w:rsidRDefault="00C1572D" w:rsidP="00C1572D">
            <w:pPr>
              <w:pStyle w:val="a4"/>
              <w:spacing w:after="120"/>
              <w:ind w:left="176"/>
            </w:pPr>
          </w:p>
        </w:tc>
      </w:tr>
      <w:tr w:rsidR="00C1572D" w14:paraId="0860E574" w14:textId="77777777" w:rsidTr="00892E65">
        <w:tc>
          <w:tcPr>
            <w:tcW w:w="2774" w:type="dxa"/>
          </w:tcPr>
          <w:p w14:paraId="59A416A7" w14:textId="77777777" w:rsidR="00C1572D" w:rsidRDefault="00C1572D" w:rsidP="00C1572D">
            <w:r>
              <w:t>Заработная плата:</w:t>
            </w:r>
          </w:p>
        </w:tc>
        <w:tc>
          <w:tcPr>
            <w:tcW w:w="6581" w:type="dxa"/>
          </w:tcPr>
          <w:p w14:paraId="0705E64E" w14:textId="163DDE2E" w:rsidR="00C1572D" w:rsidRDefault="009641AA" w:rsidP="00C1572D">
            <w:pPr>
              <w:pStyle w:val="a4"/>
              <w:spacing w:after="120"/>
              <w:ind w:left="176"/>
            </w:pPr>
            <w:r>
              <w:t xml:space="preserve">55000,00 </w:t>
            </w:r>
            <w:r w:rsidR="001F4417">
              <w:t>рублей/месяц</w:t>
            </w:r>
          </w:p>
        </w:tc>
      </w:tr>
      <w:tr w:rsidR="00C1572D" w14:paraId="2B3CC335" w14:textId="77777777" w:rsidTr="00892E65">
        <w:tc>
          <w:tcPr>
            <w:tcW w:w="2774" w:type="dxa"/>
          </w:tcPr>
          <w:p w14:paraId="084F3F94" w14:textId="77777777" w:rsidR="00C1572D" w:rsidRDefault="00C1572D" w:rsidP="00C1572D">
            <w:r>
              <w:lastRenderedPageBreak/>
              <w:t>Стимулирующие выплаты:</w:t>
            </w:r>
          </w:p>
        </w:tc>
        <w:tc>
          <w:tcPr>
            <w:tcW w:w="6581" w:type="dxa"/>
          </w:tcPr>
          <w:p w14:paraId="6346B93A" w14:textId="77777777" w:rsidR="00C1572D" w:rsidRDefault="00C1572D" w:rsidP="00C1572D">
            <w:pPr>
              <w:pStyle w:val="a4"/>
              <w:spacing w:after="120"/>
              <w:ind w:left="176"/>
            </w:pPr>
            <w:r>
              <w:t>В соответствии с положением об оплате труда работников ФИЦ КНЦ СО РАН</w:t>
            </w:r>
          </w:p>
        </w:tc>
      </w:tr>
      <w:tr w:rsidR="00C1572D" w14:paraId="4B68BF28" w14:textId="77777777" w:rsidTr="00892E65">
        <w:tc>
          <w:tcPr>
            <w:tcW w:w="2774" w:type="dxa"/>
          </w:tcPr>
          <w:p w14:paraId="551999A0" w14:textId="77777777" w:rsidR="00C1572D" w:rsidRDefault="00C1572D" w:rsidP="00C1572D">
            <w:r>
              <w:t>Трудовой договор:</w:t>
            </w:r>
          </w:p>
          <w:p w14:paraId="52277301" w14:textId="06D18DAB" w:rsidR="00C1572D" w:rsidRDefault="00C1572D" w:rsidP="00C1572D"/>
        </w:tc>
        <w:tc>
          <w:tcPr>
            <w:tcW w:w="6581" w:type="dxa"/>
          </w:tcPr>
          <w:p w14:paraId="4E73CC12" w14:textId="6145DADD" w:rsidR="00C1572D" w:rsidRDefault="00C1572D" w:rsidP="00C1572D">
            <w:pPr>
              <w:pStyle w:val="a4"/>
              <w:spacing w:after="120"/>
              <w:ind w:left="176"/>
            </w:pPr>
            <w:r>
              <w:t>Срочный</w:t>
            </w:r>
            <w:r w:rsidR="009641AA">
              <w:t xml:space="preserve"> на период 60 месяцев</w:t>
            </w:r>
          </w:p>
        </w:tc>
      </w:tr>
      <w:tr w:rsidR="00C1572D" w14:paraId="51568B23" w14:textId="77777777" w:rsidTr="00892E65">
        <w:tc>
          <w:tcPr>
            <w:tcW w:w="2774" w:type="dxa"/>
          </w:tcPr>
          <w:p w14:paraId="0C7A3B99" w14:textId="77777777" w:rsidR="00C1572D" w:rsidRDefault="00C1572D" w:rsidP="00C1572D">
            <w:r>
              <w:t>Социальный пакет:</w:t>
            </w:r>
          </w:p>
        </w:tc>
        <w:tc>
          <w:tcPr>
            <w:tcW w:w="6581" w:type="dxa"/>
          </w:tcPr>
          <w:p w14:paraId="484D1CCC" w14:textId="77777777" w:rsidR="00C1572D" w:rsidRDefault="00C1572D" w:rsidP="00C1572D">
            <w:pPr>
              <w:pStyle w:val="a4"/>
              <w:spacing w:after="120"/>
              <w:ind w:left="176"/>
            </w:pPr>
            <w:r>
              <w:t>Да</w:t>
            </w:r>
          </w:p>
        </w:tc>
      </w:tr>
      <w:tr w:rsidR="00C1572D" w14:paraId="00E378AE" w14:textId="77777777" w:rsidTr="00892E65">
        <w:tc>
          <w:tcPr>
            <w:tcW w:w="2774" w:type="dxa"/>
          </w:tcPr>
          <w:p w14:paraId="00248D11" w14:textId="77777777" w:rsidR="00C1572D" w:rsidRDefault="00C1572D" w:rsidP="00C1572D">
            <w:r>
              <w:t>Найм жилья:</w:t>
            </w:r>
          </w:p>
        </w:tc>
        <w:tc>
          <w:tcPr>
            <w:tcW w:w="6581" w:type="dxa"/>
          </w:tcPr>
          <w:p w14:paraId="1544865E" w14:textId="77777777" w:rsidR="00C1572D" w:rsidRDefault="00C1572D" w:rsidP="00C1572D">
            <w:pPr>
              <w:pStyle w:val="a4"/>
              <w:spacing w:after="120"/>
              <w:ind w:left="176"/>
            </w:pPr>
            <w:r>
              <w:t>Нет</w:t>
            </w:r>
          </w:p>
        </w:tc>
      </w:tr>
      <w:tr w:rsidR="00C1572D" w14:paraId="705DD094" w14:textId="77777777" w:rsidTr="00892E65">
        <w:tc>
          <w:tcPr>
            <w:tcW w:w="2774" w:type="dxa"/>
          </w:tcPr>
          <w:p w14:paraId="3199535B" w14:textId="77777777" w:rsidR="00C1572D" w:rsidRDefault="00C1572D" w:rsidP="00C1572D">
            <w:r>
              <w:t>Компенсация проезда:</w:t>
            </w:r>
          </w:p>
        </w:tc>
        <w:tc>
          <w:tcPr>
            <w:tcW w:w="6581" w:type="dxa"/>
          </w:tcPr>
          <w:p w14:paraId="621F932B" w14:textId="77777777" w:rsidR="00C1572D" w:rsidRDefault="00C1572D" w:rsidP="00C1572D">
            <w:pPr>
              <w:pStyle w:val="a4"/>
              <w:spacing w:after="120"/>
              <w:ind w:left="176"/>
            </w:pPr>
            <w:r>
              <w:t>Нет</w:t>
            </w:r>
          </w:p>
        </w:tc>
      </w:tr>
      <w:tr w:rsidR="00C1572D" w14:paraId="0885D96C" w14:textId="77777777" w:rsidTr="00892E65">
        <w:tc>
          <w:tcPr>
            <w:tcW w:w="2774" w:type="dxa"/>
          </w:tcPr>
          <w:p w14:paraId="5A17B68C" w14:textId="77777777" w:rsidR="00C1572D" w:rsidRDefault="00C1572D" w:rsidP="00C1572D">
            <w:r>
              <w:t>Служебное жилье:</w:t>
            </w:r>
          </w:p>
        </w:tc>
        <w:tc>
          <w:tcPr>
            <w:tcW w:w="6581" w:type="dxa"/>
          </w:tcPr>
          <w:p w14:paraId="5AC31191" w14:textId="77777777" w:rsidR="00C1572D" w:rsidRDefault="00C1572D" w:rsidP="00C1572D">
            <w:pPr>
              <w:ind w:left="176"/>
            </w:pPr>
            <w:r>
              <w:t>Нет</w:t>
            </w:r>
          </w:p>
        </w:tc>
      </w:tr>
      <w:tr w:rsidR="00C1572D" w14:paraId="4BDD13DC" w14:textId="77777777" w:rsidTr="00892E65">
        <w:tc>
          <w:tcPr>
            <w:tcW w:w="2774" w:type="dxa"/>
          </w:tcPr>
          <w:p w14:paraId="11F2AD60" w14:textId="77777777" w:rsidR="00C1572D" w:rsidRDefault="00C1572D" w:rsidP="00C1572D">
            <w:r>
              <w:t>Дополнительно:</w:t>
            </w:r>
          </w:p>
        </w:tc>
        <w:tc>
          <w:tcPr>
            <w:tcW w:w="6581" w:type="dxa"/>
          </w:tcPr>
          <w:p w14:paraId="25F1E4A3" w14:textId="77777777" w:rsidR="00C1572D" w:rsidRDefault="00C1572D" w:rsidP="00C1572D">
            <w:pPr>
              <w:ind w:left="176"/>
            </w:pPr>
          </w:p>
        </w:tc>
      </w:tr>
      <w:tr w:rsidR="001F4417" w14:paraId="468D9F7C" w14:textId="77777777" w:rsidTr="00892E65">
        <w:tc>
          <w:tcPr>
            <w:tcW w:w="2774" w:type="dxa"/>
          </w:tcPr>
          <w:p w14:paraId="7B4FC62B" w14:textId="77777777" w:rsidR="001F4417" w:rsidRDefault="001F4417" w:rsidP="00C1572D">
            <w:r>
              <w:t>Тип занятости:</w:t>
            </w:r>
          </w:p>
        </w:tc>
        <w:tc>
          <w:tcPr>
            <w:tcW w:w="6581" w:type="dxa"/>
          </w:tcPr>
          <w:p w14:paraId="3E726B5D" w14:textId="77777777" w:rsidR="001F4417" w:rsidRPr="0060318A" w:rsidRDefault="001F4417" w:rsidP="00F941C5">
            <w:pPr>
              <w:ind w:left="176"/>
            </w:pPr>
            <w:r>
              <w:t xml:space="preserve">Полная занятость </w:t>
            </w:r>
            <w:r w:rsidRPr="0060318A">
              <w:rPr>
                <w:sz w:val="22"/>
              </w:rPr>
              <w:t>40 часов в неделю</w:t>
            </w:r>
          </w:p>
        </w:tc>
      </w:tr>
      <w:tr w:rsidR="001F4417" w14:paraId="4C304DFD" w14:textId="77777777" w:rsidTr="00892E65">
        <w:tc>
          <w:tcPr>
            <w:tcW w:w="2774" w:type="dxa"/>
          </w:tcPr>
          <w:p w14:paraId="422C2393" w14:textId="77777777" w:rsidR="001F4417" w:rsidRDefault="001F4417" w:rsidP="00C1572D">
            <w:r>
              <w:t>Режим работы:</w:t>
            </w:r>
          </w:p>
        </w:tc>
        <w:tc>
          <w:tcPr>
            <w:tcW w:w="6581" w:type="dxa"/>
          </w:tcPr>
          <w:p w14:paraId="325D9BD7" w14:textId="77777777" w:rsidR="001F4417" w:rsidRPr="0060318A" w:rsidRDefault="001F4417" w:rsidP="00F941C5">
            <w:pPr>
              <w:ind w:left="176"/>
            </w:pPr>
            <w:r>
              <w:t>полный рабочий день</w:t>
            </w:r>
          </w:p>
        </w:tc>
      </w:tr>
    </w:tbl>
    <w:p w14:paraId="742CB64D" w14:textId="77777777" w:rsidR="001933F7" w:rsidRDefault="001933F7" w:rsidP="00C1572D">
      <w:pPr>
        <w:spacing w:after="0"/>
      </w:pPr>
    </w:p>
    <w:p w14:paraId="725AAE8B" w14:textId="77777777" w:rsidR="0050347E" w:rsidRPr="00125BEC" w:rsidRDefault="0050347E" w:rsidP="0050347E">
      <w:r w:rsidRPr="00125BEC">
        <w:rPr>
          <w:b/>
        </w:rPr>
        <w:t xml:space="preserve">Место проведения </w:t>
      </w:r>
      <w:proofErr w:type="gramStart"/>
      <w:r w:rsidRPr="00125BEC">
        <w:rPr>
          <w:b/>
        </w:rPr>
        <w:t>конкурса</w:t>
      </w:r>
      <w:r w:rsidRPr="00125BEC">
        <w:t xml:space="preserve">:  </w:t>
      </w:r>
      <w:smartTag w:uri="urn:schemas-microsoft-com:office:smarttags" w:element="metricconverter">
        <w:smartTagPr>
          <w:attr w:name="ProductID" w:val="660036, г"/>
        </w:smartTagPr>
        <w:r w:rsidRPr="00125BEC">
          <w:t>660036</w:t>
        </w:r>
        <w:proofErr w:type="gramEnd"/>
        <w:r w:rsidRPr="00125BEC">
          <w:t>, г</w:t>
        </w:r>
      </w:smartTag>
      <w:r w:rsidRPr="00125BEC">
        <w:t>. Красноярск, Академгородок, 50</w:t>
      </w:r>
    </w:p>
    <w:p w14:paraId="1BE6ED08" w14:textId="49CC028C" w:rsidR="0050347E" w:rsidRPr="00125BEC" w:rsidRDefault="0050347E" w:rsidP="0050347E">
      <w:r w:rsidRPr="00125BEC">
        <w:rPr>
          <w:b/>
        </w:rPr>
        <w:t>Дата проведения конкурса</w:t>
      </w:r>
      <w:r>
        <w:t xml:space="preserve">: </w:t>
      </w:r>
      <w:r w:rsidR="00585EFE">
        <w:rPr>
          <w:b/>
        </w:rPr>
        <w:t>01.06.2022</w:t>
      </w:r>
      <w:r>
        <w:t xml:space="preserve"> </w:t>
      </w:r>
    </w:p>
    <w:p w14:paraId="051FF9FE" w14:textId="0899A921" w:rsidR="0050347E" w:rsidRPr="00DE2794" w:rsidRDefault="0050347E" w:rsidP="0050347E">
      <w:pPr>
        <w:jc w:val="both"/>
        <w:rPr>
          <w:b/>
        </w:rPr>
      </w:pPr>
      <w:r w:rsidRPr="00125BEC">
        <w:rPr>
          <w:b/>
        </w:rPr>
        <w:t xml:space="preserve">Заявки  на участие в конкурсе принимаются с </w:t>
      </w:r>
      <w:r w:rsidR="007B63F3">
        <w:rPr>
          <w:b/>
        </w:rPr>
        <w:t>0</w:t>
      </w:r>
      <w:r w:rsidR="001B4FF7">
        <w:rPr>
          <w:b/>
        </w:rPr>
        <w:t>9</w:t>
      </w:r>
      <w:r w:rsidR="009641AA">
        <w:rPr>
          <w:b/>
        </w:rPr>
        <w:t>.04.2022</w:t>
      </w:r>
      <w:r w:rsidRPr="00125BEC">
        <w:rPr>
          <w:b/>
        </w:rPr>
        <w:t xml:space="preserve"> по </w:t>
      </w:r>
      <w:r w:rsidR="007B63F3">
        <w:rPr>
          <w:b/>
        </w:rPr>
        <w:t>06</w:t>
      </w:r>
      <w:r w:rsidRPr="00125BEC">
        <w:rPr>
          <w:b/>
        </w:rPr>
        <w:t xml:space="preserve"> </w:t>
      </w:r>
      <w:r w:rsidR="009641AA">
        <w:rPr>
          <w:b/>
        </w:rPr>
        <w:t>.05.</w:t>
      </w:r>
      <w:r>
        <w:rPr>
          <w:b/>
        </w:rPr>
        <w:t>2022</w:t>
      </w:r>
      <w:r w:rsidRPr="00125BEC">
        <w:rPr>
          <w:b/>
        </w:rPr>
        <w:t xml:space="preserve"> года на портале вакансий  </w:t>
      </w:r>
      <w:hyperlink r:id="rId5" w:history="1">
        <w:r w:rsidR="00585EFE" w:rsidRPr="00BF6684">
          <w:rPr>
            <w:rStyle w:val="a6"/>
            <w:b/>
          </w:rPr>
          <w:t>http://ученые-исследователи.рф</w:t>
        </w:r>
      </w:hyperlink>
      <w:r w:rsidR="00585EFE">
        <w:rPr>
          <w:b/>
        </w:rPr>
        <w:t xml:space="preserve"> </w:t>
      </w:r>
    </w:p>
    <w:p w14:paraId="36C62D96" w14:textId="0324F021" w:rsidR="0050347E" w:rsidRDefault="0050347E" w:rsidP="0050347E">
      <w:pPr>
        <w:spacing w:after="120" w:line="240" w:lineRule="auto"/>
      </w:pPr>
      <w:r w:rsidRPr="00B6208B">
        <w:t xml:space="preserve">Лицо для получения дополнительных справок: </w:t>
      </w:r>
      <w:proofErr w:type="spellStart"/>
      <w:r>
        <w:t>Шкуряев</w:t>
      </w:r>
      <w:proofErr w:type="spellEnd"/>
      <w:r>
        <w:t xml:space="preserve"> Петр Георгиевич </w:t>
      </w:r>
      <w:r w:rsidR="00585EFE">
        <w:t>учёный</w:t>
      </w:r>
      <w:r>
        <w:t xml:space="preserve"> </w:t>
      </w:r>
      <w:proofErr w:type="gramStart"/>
      <w:r>
        <w:t>секретарь</w:t>
      </w:r>
      <w:r w:rsidRPr="00B6208B">
        <w:t xml:space="preserve">  </w:t>
      </w:r>
      <w:r w:rsidRPr="00B6208B">
        <w:rPr>
          <w:color w:val="444444"/>
          <w:shd w:val="clear" w:color="auto" w:fill="FFFFFF"/>
        </w:rPr>
        <w:t>+</w:t>
      </w:r>
      <w:proofErr w:type="gramEnd"/>
      <w:r w:rsidRPr="00B6208B">
        <w:rPr>
          <w:color w:val="444444"/>
          <w:shd w:val="clear" w:color="auto" w:fill="FFFFFF"/>
        </w:rPr>
        <w:t xml:space="preserve">7 (391) </w:t>
      </w:r>
      <w:r>
        <w:rPr>
          <w:color w:val="444444"/>
          <w:shd w:val="clear" w:color="auto" w:fill="FFFFFF"/>
        </w:rPr>
        <w:t>243-96-33.</w:t>
      </w:r>
    </w:p>
    <w:p w14:paraId="6BCFA2B0" w14:textId="77777777" w:rsidR="0050347E" w:rsidRDefault="0050347E" w:rsidP="00C1572D">
      <w:pPr>
        <w:spacing w:after="0"/>
      </w:pPr>
      <w:bookmarkStart w:id="0" w:name="_GoBack"/>
      <w:bookmarkEnd w:id="0"/>
    </w:p>
    <w:sectPr w:rsidR="0050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431E"/>
    <w:multiLevelType w:val="hybridMultilevel"/>
    <w:tmpl w:val="4C62B632"/>
    <w:lvl w:ilvl="0" w:tplc="3B0A7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38E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842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23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23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F07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280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B21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0C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8337E7"/>
    <w:multiLevelType w:val="hybridMultilevel"/>
    <w:tmpl w:val="97CC106A"/>
    <w:lvl w:ilvl="0" w:tplc="31B663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21FE5"/>
    <w:multiLevelType w:val="hybridMultilevel"/>
    <w:tmpl w:val="861C6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92F49"/>
    <w:multiLevelType w:val="hybridMultilevel"/>
    <w:tmpl w:val="6A84D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256D2"/>
    <w:multiLevelType w:val="hybridMultilevel"/>
    <w:tmpl w:val="0A62A62A"/>
    <w:lvl w:ilvl="0" w:tplc="31B6632C">
      <w:start w:val="1"/>
      <w:numFmt w:val="bullet"/>
      <w:lvlText w:val="-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69B76E83"/>
    <w:multiLevelType w:val="hybridMultilevel"/>
    <w:tmpl w:val="AB648ADE"/>
    <w:lvl w:ilvl="0" w:tplc="31B6632C">
      <w:start w:val="1"/>
      <w:numFmt w:val="bullet"/>
      <w:lvlText w:val="-"/>
      <w:lvlJc w:val="left"/>
      <w:pPr>
        <w:ind w:left="8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31"/>
    <w:rsid w:val="00113B6C"/>
    <w:rsid w:val="00176F61"/>
    <w:rsid w:val="001933F7"/>
    <w:rsid w:val="001A7719"/>
    <w:rsid w:val="001B4FF7"/>
    <w:rsid w:val="001F2ED6"/>
    <w:rsid w:val="001F3FBF"/>
    <w:rsid w:val="001F4417"/>
    <w:rsid w:val="002064A1"/>
    <w:rsid w:val="00216F07"/>
    <w:rsid w:val="00321724"/>
    <w:rsid w:val="00371E42"/>
    <w:rsid w:val="003B6732"/>
    <w:rsid w:val="004B1C15"/>
    <w:rsid w:val="004D6349"/>
    <w:rsid w:val="0050347E"/>
    <w:rsid w:val="00506317"/>
    <w:rsid w:val="00532C07"/>
    <w:rsid w:val="00585EFE"/>
    <w:rsid w:val="005A66DC"/>
    <w:rsid w:val="00612C6B"/>
    <w:rsid w:val="00614C86"/>
    <w:rsid w:val="00690634"/>
    <w:rsid w:val="00715B5B"/>
    <w:rsid w:val="0073262E"/>
    <w:rsid w:val="007B1F01"/>
    <w:rsid w:val="007B63F3"/>
    <w:rsid w:val="00823003"/>
    <w:rsid w:val="008438C2"/>
    <w:rsid w:val="008664B2"/>
    <w:rsid w:val="008711F1"/>
    <w:rsid w:val="00892E65"/>
    <w:rsid w:val="008A3C17"/>
    <w:rsid w:val="008B4DBA"/>
    <w:rsid w:val="00900A1E"/>
    <w:rsid w:val="009404A3"/>
    <w:rsid w:val="00963F31"/>
    <w:rsid w:val="009641AA"/>
    <w:rsid w:val="00A25004"/>
    <w:rsid w:val="00B768C4"/>
    <w:rsid w:val="00C1572D"/>
    <w:rsid w:val="00C44D49"/>
    <w:rsid w:val="00C91726"/>
    <w:rsid w:val="00C92715"/>
    <w:rsid w:val="00CF11CC"/>
    <w:rsid w:val="00D226ED"/>
    <w:rsid w:val="00D523C8"/>
    <w:rsid w:val="00D744F6"/>
    <w:rsid w:val="00D82461"/>
    <w:rsid w:val="00DB7043"/>
    <w:rsid w:val="00DF26EB"/>
    <w:rsid w:val="00E13B33"/>
    <w:rsid w:val="00E1610D"/>
    <w:rsid w:val="00E775D8"/>
    <w:rsid w:val="00E956D3"/>
    <w:rsid w:val="00F22E6F"/>
    <w:rsid w:val="00F57395"/>
    <w:rsid w:val="00F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37A924"/>
  <w15:docId w15:val="{F484BA21-345D-4279-A2B8-88B53831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673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71E42"/>
    <w:pPr>
      <w:ind w:left="720"/>
      <w:contextualSpacing/>
    </w:pPr>
  </w:style>
  <w:style w:type="character" w:styleId="a5">
    <w:name w:val="FollowedHyperlink"/>
    <w:rsid w:val="00321724"/>
    <w:rPr>
      <w:color w:val="800080"/>
      <w:u w:val="single"/>
    </w:rPr>
  </w:style>
  <w:style w:type="character" w:customStyle="1" w:styleId="2">
    <w:name w:val="Основной текст (2)_"/>
    <w:link w:val="20"/>
    <w:locked/>
    <w:rsid w:val="00B768C4"/>
    <w:rPr>
      <w:rFonts w:ascii="Times New Roman" w:hAnsi="Times New Roman"/>
      <w:spacing w:val="10"/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68C4"/>
    <w:pPr>
      <w:widowControl w:val="0"/>
      <w:shd w:val="clear" w:color="auto" w:fill="FFFFFF"/>
      <w:spacing w:after="0" w:line="256" w:lineRule="exact"/>
    </w:pPr>
    <w:rPr>
      <w:spacing w:val="10"/>
      <w:sz w:val="21"/>
    </w:rPr>
  </w:style>
  <w:style w:type="character" w:styleId="a6">
    <w:name w:val="Hyperlink"/>
    <w:basedOn w:val="a0"/>
    <w:uiPriority w:val="99"/>
    <w:unhideWhenUsed/>
    <w:rsid w:val="00585E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5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2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699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4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49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13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1;&#1095;&#1077;&#1085;&#1099;&#1077;-&#1080;&#1089;&#1089;&#1083;&#1077;&#1076;&#1086;&#1074;&#1072;&#1090;&#1077;&#1083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Скворцова Марина Юрьевна</cp:lastModifiedBy>
  <cp:revision>3</cp:revision>
  <cp:lastPrinted>2017-03-10T11:19:00Z</cp:lastPrinted>
  <dcterms:created xsi:type="dcterms:W3CDTF">2022-04-08T08:00:00Z</dcterms:created>
  <dcterms:modified xsi:type="dcterms:W3CDTF">2022-04-08T08:39:00Z</dcterms:modified>
</cp:coreProperties>
</file>